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160" w:lineRule="atLeast"/>
        <w:jc w:val="right"/>
        <w:rPr>
          <w:b/>
          <w:color w:val="FF0000"/>
          <w:sz w:val="32"/>
          <w:szCs w:val="32"/>
        </w:rPr>
      </w:pPr>
      <w:r>
        <w:rPr>
          <w:rFonts w:hint="eastAsia"/>
          <w:b/>
          <w:sz w:val="7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4483735</wp:posOffset>
            </wp:positionH>
            <wp:positionV relativeFrom="paragraph">
              <wp:posOffset>334645</wp:posOffset>
            </wp:positionV>
            <wp:extent cx="801370" cy="882015"/>
            <wp:effectExtent l="0" t="0" r="6350" b="1905"/>
            <wp:wrapNone/>
            <wp:docPr id="4" name="图片 4" descr="JCYW202107230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JCYW20210723023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370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>NO:SDJW-</w:t>
      </w:r>
      <w:r>
        <w:rPr>
          <w:rFonts w:hint="eastAsia" w:ascii="Times New Roman" w:hAnsi="Times New Roman" w:cs="Times New Roman"/>
          <w:b/>
          <w:sz w:val="32"/>
          <w:szCs w:val="32"/>
        </w:rPr>
        <w:t>H20211772</w:t>
      </w:r>
    </w:p>
    <w:p>
      <w:pPr>
        <w:spacing w:line="160" w:lineRule="atLeast"/>
        <w:jc w:val="center"/>
        <w:rPr>
          <w:b/>
          <w:sz w:val="72"/>
        </w:rPr>
      </w:pPr>
    </w:p>
    <w:p>
      <w:pPr>
        <w:spacing w:line="160" w:lineRule="atLeast"/>
        <w:jc w:val="center"/>
        <w:rPr>
          <w:b/>
          <w:sz w:val="72"/>
        </w:rPr>
      </w:pPr>
      <w:r>
        <w:rPr>
          <w:rFonts w:hint="eastAsia" w:ascii="宋体" w:hAnsi="宋体" w:eastAsia="宋体" w:cs="宋体"/>
          <w:b/>
          <w:sz w:val="72"/>
        </w:rPr>
        <w:t>检 测 报 告</w:t>
      </w:r>
    </w:p>
    <w:p>
      <w:pPr>
        <w:spacing w:afterLines="100" w:line="160" w:lineRule="atLeast"/>
        <w:rPr>
          <w:sz w:val="28"/>
        </w:rPr>
      </w:pPr>
    </w:p>
    <w:p>
      <w:pPr>
        <w:spacing w:afterLines="100" w:line="160" w:lineRule="atLeast"/>
        <w:jc w:val="center"/>
        <w:rPr>
          <w:sz w:val="28"/>
        </w:rPr>
      </w:pPr>
    </w:p>
    <w:p>
      <w:pPr>
        <w:spacing w:afterLines="100" w:line="160" w:lineRule="atLeast"/>
        <w:jc w:val="center"/>
        <w:rPr>
          <w:sz w:val="28"/>
        </w:rPr>
      </w:pPr>
    </w:p>
    <w:tbl>
      <w:tblPr>
        <w:tblStyle w:val="7"/>
        <w:tblW w:w="69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48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160" w:type="dxa"/>
          </w:tcPr>
          <w:p>
            <w:pPr>
              <w:spacing w:beforeLines="100"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60"/>
                <w:sz w:val="28"/>
                <w:szCs w:val="28"/>
              </w:rPr>
              <w:t>委托单位</w:t>
            </w:r>
          </w:p>
        </w:tc>
        <w:tc>
          <w:tcPr>
            <w:tcW w:w="482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日照三鼎环保科技有限公司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>
            <w:pPr>
              <w:spacing w:beforeLines="50" w:line="340" w:lineRule="exact"/>
              <w:jc w:val="center"/>
              <w:rPr>
                <w:rFonts w:ascii="宋体" w:hAnsi="宋体" w:eastAsia="宋体" w:cs="宋体"/>
                <w:bCs/>
                <w:spacing w:val="60"/>
                <w:sz w:val="28"/>
                <w:szCs w:val="28"/>
              </w:rPr>
            </w:pPr>
          </w:p>
          <w:p>
            <w:pPr>
              <w:spacing w:beforeLines="50"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60"/>
                <w:sz w:val="28"/>
                <w:szCs w:val="28"/>
              </w:rPr>
              <w:t>项目名称</w:t>
            </w:r>
          </w:p>
        </w:tc>
        <w:tc>
          <w:tcPr>
            <w:tcW w:w="48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废气、噪声检测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>
            <w:pPr>
              <w:spacing w:beforeLines="50" w:line="340" w:lineRule="exact"/>
              <w:rPr>
                <w:rFonts w:ascii="宋体" w:hAnsi="宋体" w:eastAsia="宋体" w:cs="宋体"/>
                <w:bCs/>
                <w:spacing w:val="60"/>
                <w:sz w:val="28"/>
                <w:szCs w:val="28"/>
              </w:rPr>
            </w:pPr>
          </w:p>
          <w:p>
            <w:pPr>
              <w:spacing w:beforeLines="50"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60"/>
                <w:sz w:val="28"/>
                <w:szCs w:val="28"/>
              </w:rPr>
              <w:t>检测类别</w:t>
            </w:r>
          </w:p>
        </w:tc>
        <w:tc>
          <w:tcPr>
            <w:tcW w:w="48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委托检测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160" w:type="dxa"/>
            <w:vAlign w:val="bottom"/>
          </w:tcPr>
          <w:p>
            <w:pPr>
              <w:spacing w:beforeLines="50" w:line="340" w:lineRule="exact"/>
              <w:jc w:val="center"/>
              <w:rPr>
                <w:rFonts w:ascii="宋体" w:hAnsi="宋体" w:eastAsia="宋体" w:cs="宋体"/>
                <w:bCs/>
                <w:spacing w:val="6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pacing w:val="60"/>
                <w:sz w:val="28"/>
                <w:szCs w:val="28"/>
              </w:rPr>
              <w:t>报告日期</w:t>
            </w:r>
          </w:p>
        </w:tc>
        <w:tc>
          <w:tcPr>
            <w:tcW w:w="48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2021年7月30日</w:t>
            </w:r>
          </w:p>
        </w:tc>
      </w:tr>
    </w:tbl>
    <w:p>
      <w:pPr>
        <w:spacing w:line="280" w:lineRule="exact"/>
      </w:pPr>
    </w:p>
    <w:p>
      <w:pPr>
        <w:spacing w:line="280" w:lineRule="exact"/>
      </w:pPr>
    </w:p>
    <w:p>
      <w:pPr>
        <w:spacing w:line="280" w:lineRule="exact"/>
      </w:pPr>
    </w:p>
    <w:p>
      <w:pPr>
        <w:spacing w:line="280" w:lineRule="exact"/>
      </w:pPr>
    </w:p>
    <w:p>
      <w:pPr>
        <w:spacing w:line="280" w:lineRule="exact"/>
      </w:pPr>
    </w:p>
    <w:p>
      <w:pPr>
        <w:spacing w:line="280" w:lineRule="exact"/>
      </w:pPr>
    </w:p>
    <w:p>
      <w:pPr>
        <w:spacing w:beforeLines="300" w:line="240" w:lineRule="exact"/>
        <w:ind w:firstLine="1626" w:firstLineChars="450"/>
        <w:rPr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 山东经纬检测技术有限公司</w:t>
      </w:r>
    </w:p>
    <w:p>
      <w:pPr>
        <w:spacing w:beforeLines="50" w:line="300" w:lineRule="exact"/>
        <w:jc w:val="center"/>
        <w:rPr>
          <w:b/>
          <w:bCs/>
          <w:sz w:val="30"/>
          <w:szCs w:val="30"/>
        </w:rPr>
      </w:pPr>
    </w:p>
    <w:p>
      <w:pPr>
        <w:spacing w:line="240" w:lineRule="exact"/>
        <w:jc w:val="center"/>
      </w:pPr>
    </w:p>
    <w:p>
      <w:pPr>
        <w:sectPr>
          <w:headerReference r:id="rId3" w:type="default"/>
          <w:headerReference r:id="rId4" w:type="even"/>
          <w:pgSz w:w="11906" w:h="16838"/>
          <w:pgMar w:top="1440" w:right="1797" w:bottom="1021" w:left="1797" w:header="851" w:footer="992" w:gutter="0"/>
          <w:cols w:space="720" w:num="1"/>
          <w:docGrid w:type="lines" w:linePitch="312" w:charSpace="0"/>
        </w:sectPr>
      </w:pPr>
    </w:p>
    <w:p>
      <w:pPr>
        <w:ind w:firstLine="843" w:firstLineChars="300"/>
        <w:rPr>
          <w:b/>
          <w:sz w:val="28"/>
        </w:rPr>
      </w:pPr>
    </w:p>
    <w:p>
      <w:pPr>
        <w:spacing w:line="520" w:lineRule="exact"/>
        <w:jc w:val="center"/>
        <w:rPr>
          <w:b/>
          <w:sz w:val="28"/>
        </w:rPr>
      </w:pPr>
    </w:p>
    <w:p>
      <w:pPr>
        <w:spacing w:line="520" w:lineRule="exact"/>
        <w:jc w:val="center"/>
        <w:rPr>
          <w:rFonts w:ascii="Times New Roman" w:hAnsi="Times New Roman" w:eastAsia="宋体" w:cs="Times New Roman"/>
          <w:b/>
          <w:sz w:val="36"/>
        </w:rPr>
      </w:pPr>
      <w:r>
        <w:rPr>
          <w:rFonts w:ascii="Times New Roman" w:hAnsi="Times New Roman" w:eastAsia="宋体" w:cs="Times New Roman"/>
          <w:b/>
          <w:sz w:val="36"/>
        </w:rPr>
        <w:t>注  意  事  项</w:t>
      </w:r>
    </w:p>
    <w:p>
      <w:pPr>
        <w:spacing w:line="520" w:lineRule="exact"/>
        <w:jc w:val="center"/>
        <w:rPr>
          <w:rFonts w:ascii="Times New Roman" w:hAnsi="Times New Roman" w:eastAsia="宋体" w:cs="Times New Roman"/>
          <w:sz w:val="24"/>
        </w:rPr>
      </w:pPr>
    </w:p>
    <w:p>
      <w:pPr>
        <w:numPr>
          <w:ilvl w:val="0"/>
          <w:numId w:val="1"/>
        </w:numPr>
        <w:spacing w:line="360" w:lineRule="auto"/>
        <w:rPr>
          <w:rFonts w:ascii="Times New Roman" w:hAnsi="Times New Roman" w:eastAsia="宋体" w:cs="Times New Roman"/>
          <w:sz w:val="28"/>
        </w:rPr>
      </w:pPr>
      <w:r>
        <w:rPr>
          <w:rFonts w:ascii="Times New Roman" w:hAnsi="Times New Roman" w:eastAsia="宋体" w:cs="Times New Roman"/>
          <w:sz w:val="28"/>
        </w:rPr>
        <w:t>报告经制表人、审核人、批准人签字，并加盖检验检测专用章后有效。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eastAsia="宋体" w:cs="Times New Roman"/>
          <w:sz w:val="28"/>
        </w:rPr>
      </w:pPr>
      <w:r>
        <w:rPr>
          <w:rFonts w:ascii="Times New Roman" w:hAnsi="Times New Roman" w:eastAsia="宋体" w:cs="Times New Roman"/>
          <w:sz w:val="28"/>
        </w:rPr>
        <w:t>报告涂改无效；</w:t>
      </w:r>
      <w:r>
        <w:rPr>
          <w:rFonts w:ascii="Times New Roman" w:hAnsi="Times New Roman" w:eastAsia="宋体" w:cs="Times New Roman"/>
          <w:sz w:val="28"/>
          <w:szCs w:val="28"/>
        </w:rPr>
        <w:t>未经授权，不得部分复印本检测报告。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8"/>
          <w:szCs w:val="28"/>
        </w:rPr>
        <w:t>对客户送来的样品，本实验室只对所测样品的数据负责。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8"/>
        </w:rPr>
        <w:t>委托单位对报告如有异议，请在检测样品有效期内将异议反馈本实验室。</w:t>
      </w:r>
    </w:p>
    <w:p>
      <w:pPr>
        <w:spacing w:line="360" w:lineRule="auto"/>
        <w:rPr>
          <w:sz w:val="24"/>
        </w:rPr>
      </w:pPr>
    </w:p>
    <w:p/>
    <w:p>
      <w:pPr>
        <w:spacing w:line="560" w:lineRule="exact"/>
        <w:ind w:firstLine="720" w:firstLineChars="300"/>
        <w:rPr>
          <w:sz w:val="24"/>
        </w:rPr>
      </w:pPr>
    </w:p>
    <w:p>
      <w:pPr>
        <w:spacing w:line="560" w:lineRule="exact"/>
        <w:ind w:firstLine="720" w:firstLineChars="300"/>
        <w:rPr>
          <w:sz w:val="24"/>
        </w:rPr>
      </w:pPr>
    </w:p>
    <w:p>
      <w:pPr>
        <w:spacing w:line="560" w:lineRule="exact"/>
        <w:ind w:firstLine="840" w:firstLineChars="300"/>
        <w:rPr>
          <w:rFonts w:ascii="宋体" w:hAnsi="宋体" w:cs="宋体"/>
          <w:sz w:val="28"/>
          <w:szCs w:val="28"/>
        </w:rPr>
      </w:pPr>
    </w:p>
    <w:p>
      <w:pPr>
        <w:spacing w:line="560" w:lineRule="exact"/>
        <w:ind w:firstLine="840" w:firstLineChars="300"/>
        <w:rPr>
          <w:rFonts w:ascii="宋体" w:hAnsi="宋体" w:cs="宋体"/>
          <w:sz w:val="28"/>
          <w:szCs w:val="28"/>
        </w:rPr>
      </w:pPr>
    </w:p>
    <w:p>
      <w:pPr>
        <w:spacing w:line="560" w:lineRule="exact"/>
        <w:ind w:firstLine="840" w:firstLineChars="300"/>
        <w:rPr>
          <w:rFonts w:ascii="宋体" w:hAnsi="宋体" w:cs="宋体"/>
          <w:sz w:val="28"/>
          <w:szCs w:val="28"/>
        </w:rPr>
      </w:pPr>
    </w:p>
    <w:p>
      <w:pPr>
        <w:spacing w:line="560" w:lineRule="exact"/>
        <w:ind w:firstLine="840" w:firstLineChars="300"/>
        <w:rPr>
          <w:rFonts w:ascii="宋体" w:hAnsi="宋体" w:cs="宋体"/>
          <w:sz w:val="28"/>
          <w:szCs w:val="28"/>
        </w:rPr>
      </w:pPr>
    </w:p>
    <w:p>
      <w:pPr>
        <w:spacing w:line="560" w:lineRule="exact"/>
        <w:ind w:firstLine="840" w:firstLineChars="3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地     址：</w:t>
      </w:r>
      <w:r>
        <w:rPr>
          <w:rFonts w:hint="eastAsia" w:ascii="Times New Roman" w:hAnsi="Times New Roman" w:eastAsia="宋体" w:cs="Times New Roman"/>
          <w:sz w:val="28"/>
          <w:szCs w:val="28"/>
        </w:rPr>
        <w:t>青岛胶州三里河</w:t>
      </w:r>
      <w:r>
        <w:rPr>
          <w:rFonts w:ascii="Times New Roman" w:hAnsi="Times New Roman" w:eastAsia="宋体" w:cs="Times New Roman"/>
          <w:sz w:val="28"/>
          <w:szCs w:val="28"/>
        </w:rPr>
        <w:t>工业园童心路58号</w:t>
      </w:r>
    </w:p>
    <w:p>
      <w:pPr>
        <w:spacing w:line="560" w:lineRule="exact"/>
        <w:ind w:firstLine="840" w:firstLineChars="3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邮     编：266300</w:t>
      </w:r>
    </w:p>
    <w:p>
      <w:pPr>
        <w:spacing w:line="560" w:lineRule="exact"/>
        <w:ind w:firstLine="280" w:firstLineChars="1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 xml:space="preserve">    电     话：0532-82232796</w:t>
      </w:r>
    </w:p>
    <w:p>
      <w:pPr>
        <w:spacing w:line="560" w:lineRule="exact"/>
        <w:rPr>
          <w:sz w:val="24"/>
        </w:rPr>
      </w:pPr>
    </w:p>
    <w:p>
      <w:pPr>
        <w:spacing w:line="560" w:lineRule="exact"/>
        <w:rPr>
          <w:sz w:val="24"/>
        </w:rPr>
      </w:pPr>
    </w:p>
    <w:p>
      <w:pPr>
        <w:spacing w:line="560" w:lineRule="exact"/>
        <w:rPr>
          <w:sz w:val="24"/>
        </w:rPr>
      </w:pPr>
    </w:p>
    <w:p/>
    <w:p>
      <w:pPr>
        <w:spacing w:line="520" w:lineRule="exact"/>
        <w:jc w:val="center"/>
        <w:rPr>
          <w:rFonts w:ascii="宋体" w:hAnsi="宋体" w:eastAsia="宋体" w:cs="宋体"/>
          <w:b/>
          <w:bCs/>
          <w:sz w:val="44"/>
        </w:rPr>
      </w:pPr>
      <w:r>
        <w:rPr>
          <w:rFonts w:hint="eastAsia" w:ascii="宋体" w:hAnsi="宋体" w:eastAsia="宋体" w:cs="宋体"/>
          <w:b/>
          <w:bCs/>
          <w:sz w:val="44"/>
        </w:rPr>
        <w:t>检 测 报 告</w:t>
      </w:r>
    </w:p>
    <w:p>
      <w:pPr>
        <w:rPr>
          <w:rFonts w:eastAsia="宋体"/>
        </w:rPr>
      </w:pPr>
      <w:r>
        <w:rPr>
          <w:rFonts w:ascii="Times New Roman" w:hAnsi="Times New Roman" w:eastAsia="宋体" w:cs="Times New Roman"/>
          <w:sz w:val="24"/>
        </w:rPr>
        <w:t>NO</w:t>
      </w:r>
      <w:r>
        <w:rPr>
          <w:rFonts w:ascii="Times New Roman" w:hAnsi="Times New Roman" w:eastAsia="宋体" w:cs="Times New Roman"/>
        </w:rPr>
        <w:t>： SDJW-</w:t>
      </w:r>
      <w:r>
        <w:rPr>
          <w:rFonts w:hint="eastAsia" w:ascii="Times New Roman" w:hAnsi="Times New Roman" w:eastAsia="宋体" w:cs="Times New Roman"/>
        </w:rPr>
        <w:t>H20211772</w:t>
      </w:r>
      <w:r>
        <w:rPr>
          <w:rFonts w:ascii="Times New Roman" w:hAnsi="Times New Roman" w:eastAsia="宋体" w:cs="Times New Roman"/>
        </w:rPr>
        <w:t xml:space="preserve">                                    第 </w:t>
      </w:r>
      <w:r>
        <w:rPr>
          <w:rFonts w:hint="eastAsia" w:ascii="Times New Roman" w:hAnsi="Times New Roman" w:eastAsia="宋体" w:cs="Times New Roman"/>
        </w:rPr>
        <w:t xml:space="preserve">1 </w:t>
      </w:r>
      <w:r>
        <w:rPr>
          <w:rFonts w:ascii="Times New Roman" w:hAnsi="Times New Roman" w:eastAsia="宋体" w:cs="Times New Roman"/>
        </w:rPr>
        <w:t xml:space="preserve">页     </w:t>
      </w:r>
      <w:r>
        <w:rPr>
          <w:rFonts w:hint="eastAsia" w:ascii="Times New Roman" w:hAnsi="Times New Roman" w:eastAsia="宋体" w:cs="Times New Roman"/>
        </w:rPr>
        <w:t>共 8 页</w:t>
      </w:r>
    </w:p>
    <w:tbl>
      <w:tblPr>
        <w:tblStyle w:val="7"/>
        <w:tblW w:w="8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2818"/>
        <w:gridCol w:w="1203"/>
        <w:gridCol w:w="514"/>
        <w:gridCol w:w="2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5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受检单位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 xml:space="preserve">日照三鼎环保科技有限公司 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地   址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日照市莒县夏庄镇海右工业园临港路西首北侧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5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联 系 人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陈经理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电   话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15863355546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5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分析日期</w:t>
            </w:r>
          </w:p>
        </w:tc>
        <w:tc>
          <w:tcPr>
            <w:tcW w:w="6675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2021.07.24~2021.07.27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5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样品数量</w:t>
            </w:r>
          </w:p>
        </w:tc>
        <w:tc>
          <w:tcPr>
            <w:tcW w:w="6675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1L气袋×4，2L气袋×16，75mL吸收管×12，滤筒×3，10mL吸收管×10，滤膜×5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5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样品状态</w:t>
            </w:r>
          </w:p>
        </w:tc>
        <w:tc>
          <w:tcPr>
            <w:tcW w:w="6675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气体，液体，滤膜，滤筒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检测项目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20"/>
                <w:szCs w:val="21"/>
              </w:rPr>
              <w:t>检测标准（方法）名称及编号（含年号）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仪器设备型号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及名称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方法检出限或测定范围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5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</w:rPr>
              <w:t>VOC</w:t>
            </w:r>
            <w:r>
              <w:rPr>
                <w:rFonts w:hint="eastAsia" w:ascii="Times New Roman" w:hAnsi="Times New Roman" w:eastAsia="宋体" w:cs="Times New Roman"/>
                <w:color w:val="FF0000"/>
                <w:szCs w:val="21"/>
                <w:vertAlign w:val="subscript"/>
              </w:rPr>
              <w:t>S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FF0000"/>
                <w:szCs w:val="21"/>
              </w:rPr>
              <w:t>《固定污染源废气 总烃、甲烷和非甲烷总烃的测定 气相色谱法》（HJ</w:t>
            </w:r>
            <w:r>
              <w:rPr>
                <w:rFonts w:hint="eastAsia" w:ascii="Times New Roman" w:hAnsi="Times New Roman" w:eastAsia="宋体" w:cs="Times New Roman"/>
                <w:color w:val="FF000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FF0000"/>
                <w:szCs w:val="21"/>
              </w:rPr>
              <w:t>38-</w:t>
            </w:r>
            <w:r>
              <w:rPr>
                <w:rFonts w:hint="eastAsia" w:ascii="Times New Roman" w:hAnsi="Times New Roman" w:eastAsia="宋体" w:cs="Times New Roman"/>
                <w:color w:val="FF0000"/>
                <w:szCs w:val="21"/>
              </w:rPr>
              <w:t>2017</w:t>
            </w:r>
            <w:r>
              <w:rPr>
                <w:rFonts w:ascii="Times New Roman" w:hAnsi="Times New Roman" w:eastAsia="宋体" w:cs="Times New Roman"/>
                <w:color w:val="FF0000"/>
                <w:szCs w:val="21"/>
              </w:rPr>
              <w:t>）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</w:rPr>
              <w:t>SDJW-025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FF0000"/>
                <w:szCs w:val="21"/>
              </w:rPr>
              <w:t>GC-2014C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FF0000"/>
                <w:szCs w:val="21"/>
              </w:rPr>
              <w:t>气相色谱仪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</w:rPr>
              <w:t>0.07</w:t>
            </w:r>
            <w:r>
              <w:rPr>
                <w:rFonts w:ascii="Times New Roman" w:hAnsi="Times New Roman" w:eastAsia="宋体" w:cs="Times New Roman"/>
                <w:color w:val="FF0000"/>
              </w:rPr>
              <w:t>mg/m</w:t>
            </w:r>
            <w:r>
              <w:rPr>
                <w:rFonts w:ascii="Times New Roman" w:hAnsi="Times New Roman" w:eastAsia="宋体" w:cs="Times New Roman"/>
                <w:color w:val="FF0000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</w:rPr>
              <w:t>VOC</w:t>
            </w:r>
            <w:r>
              <w:rPr>
                <w:rFonts w:hint="eastAsia" w:ascii="Times New Roman" w:hAnsi="Times New Roman" w:eastAsia="宋体" w:cs="Times New Roman"/>
                <w:color w:val="FF0000"/>
                <w:szCs w:val="21"/>
                <w:vertAlign w:val="subscript"/>
              </w:rPr>
              <w:t>S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spacing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</w:rPr>
              <w:t>《环境空气 总烃、甲烷和非甲烷总烃的测定 直接进样-气相色谱法》（HJ 604-2017）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</w:rPr>
              <w:t>SDJW-025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FF0000"/>
                <w:szCs w:val="21"/>
              </w:rPr>
              <w:t>GC-2014C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FF0000"/>
                <w:szCs w:val="21"/>
              </w:rPr>
              <w:t>气相色谱仪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</w:rPr>
              <w:t>0.07</w:t>
            </w:r>
            <w:r>
              <w:rPr>
                <w:rFonts w:ascii="Times New Roman" w:hAnsi="Times New Roman" w:eastAsia="宋体" w:cs="Times New Roman"/>
                <w:color w:val="FF0000"/>
              </w:rPr>
              <w:t>mg/m</w:t>
            </w:r>
            <w:r>
              <w:rPr>
                <w:rFonts w:ascii="Times New Roman" w:hAnsi="Times New Roman" w:eastAsia="宋体" w:cs="Times New Roman"/>
                <w:color w:val="FF0000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exact"/>
          <w:jc w:val="center"/>
        </w:trPr>
        <w:tc>
          <w:tcPr>
            <w:tcW w:w="156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</w:rPr>
              <w:t>氯化氢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FF0000"/>
                <w:szCs w:val="21"/>
              </w:rPr>
              <w:t>《环境空气和废气 氯化氢的测定 离子色谱法》</w:t>
            </w:r>
          </w:p>
          <w:p>
            <w:pPr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FF0000"/>
                <w:szCs w:val="21"/>
              </w:rPr>
              <w:t>（HJ 549-2016）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</w:rPr>
              <w:t>SDJW-024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FF0000"/>
                <w:szCs w:val="21"/>
              </w:rPr>
              <w:t>PIC-10型 离子色谱仪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</w:rPr>
              <w:t>有组织：0.07mg/m</w:t>
            </w:r>
            <w:r>
              <w:rPr>
                <w:rFonts w:hint="eastAsia" w:ascii="Times New Roman" w:hAnsi="Times New Roman" w:eastAsia="宋体" w:cs="Times New Roman"/>
                <w:color w:val="FF0000"/>
                <w:szCs w:val="21"/>
                <w:vertAlign w:val="superscript"/>
              </w:rPr>
              <w:t>3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</w:rPr>
              <w:t>无组织： 0.04 mg/m</w:t>
            </w:r>
            <w:r>
              <w:rPr>
                <w:rFonts w:hint="eastAsia" w:ascii="Times New Roman" w:hAnsi="Times New Roman" w:eastAsia="宋体" w:cs="Times New Roman"/>
                <w:color w:val="FF0000"/>
                <w:szCs w:val="21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exact"/>
          <w:jc w:val="center"/>
        </w:trPr>
        <w:tc>
          <w:tcPr>
            <w:tcW w:w="15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</w:rPr>
              <w:t>硫酸雾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FF0000"/>
                <w:szCs w:val="21"/>
              </w:rPr>
              <w:t xml:space="preserve">《固定污染源废气 </w:t>
            </w:r>
            <w:r>
              <w:rPr>
                <w:rFonts w:hint="eastAsia" w:ascii="Times New Roman" w:hAnsi="Times New Roman" w:eastAsia="宋体" w:cs="Times New Roman"/>
                <w:color w:val="FF0000"/>
                <w:szCs w:val="21"/>
              </w:rPr>
              <w:t>硫酸雾</w:t>
            </w:r>
            <w:r>
              <w:rPr>
                <w:rFonts w:ascii="Times New Roman" w:hAnsi="Times New Roman" w:eastAsia="宋体" w:cs="Times New Roman"/>
                <w:color w:val="FF0000"/>
                <w:szCs w:val="21"/>
              </w:rPr>
              <w:t xml:space="preserve">的测定 </w:t>
            </w:r>
            <w:r>
              <w:rPr>
                <w:rFonts w:hint="eastAsia" w:ascii="Times New Roman" w:hAnsi="Times New Roman" w:eastAsia="宋体" w:cs="Times New Roman"/>
                <w:color w:val="FF0000"/>
                <w:szCs w:val="21"/>
              </w:rPr>
              <w:t>离子</w:t>
            </w:r>
            <w:r>
              <w:rPr>
                <w:rFonts w:ascii="Times New Roman" w:hAnsi="Times New Roman" w:eastAsia="宋体" w:cs="Times New Roman"/>
                <w:color w:val="FF0000"/>
                <w:szCs w:val="21"/>
              </w:rPr>
              <w:t>色谱法》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FF0000"/>
                <w:szCs w:val="21"/>
              </w:rPr>
              <w:t>（HJ</w:t>
            </w:r>
            <w:r>
              <w:rPr>
                <w:rFonts w:hint="eastAsia" w:ascii="Times New Roman" w:hAnsi="Times New Roman" w:eastAsia="宋体" w:cs="Times New Roman"/>
                <w:color w:val="FF0000"/>
                <w:szCs w:val="21"/>
              </w:rPr>
              <w:t xml:space="preserve"> 544-2016</w:t>
            </w:r>
            <w:r>
              <w:rPr>
                <w:rFonts w:ascii="Times New Roman" w:hAnsi="Times New Roman" w:eastAsia="宋体" w:cs="Times New Roman"/>
                <w:color w:val="FF0000"/>
                <w:szCs w:val="21"/>
              </w:rPr>
              <w:t>）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</w:rPr>
              <w:t>SDJW-024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FF0000"/>
                <w:szCs w:val="21"/>
              </w:rPr>
              <w:t>PIC-10型 离子色谱仪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</w:rPr>
              <w:t>有组织：0.1mg/m</w:t>
            </w:r>
            <w:r>
              <w:rPr>
                <w:rFonts w:hint="eastAsia" w:ascii="Times New Roman" w:hAnsi="Times New Roman" w:eastAsia="宋体" w:cs="Times New Roman"/>
                <w:color w:val="FF0000"/>
                <w:szCs w:val="21"/>
                <w:vertAlign w:val="superscript"/>
              </w:rPr>
              <w:t>3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</w:rPr>
              <w:t>无组织：0.003mg/m</w:t>
            </w:r>
            <w:r>
              <w:rPr>
                <w:rFonts w:hint="eastAsia" w:ascii="Times New Roman" w:hAnsi="Times New Roman" w:eastAsia="宋体" w:cs="Times New Roman"/>
                <w:color w:val="FF0000"/>
                <w:szCs w:val="21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exact"/>
          <w:jc w:val="center"/>
        </w:trPr>
        <w:tc>
          <w:tcPr>
            <w:tcW w:w="15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FF0000"/>
                <w:szCs w:val="21"/>
              </w:rPr>
              <w:t>噪声</w:t>
            </w:r>
          </w:p>
        </w:tc>
        <w:tc>
          <w:tcPr>
            <w:tcW w:w="281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FF0000"/>
                <w:spacing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FF0000"/>
                <w:szCs w:val="21"/>
              </w:rPr>
              <w:t>《工业企业厂界环境噪声排放标准》（</w:t>
            </w:r>
            <w:r>
              <w:rPr>
                <w:rFonts w:hint="eastAsia" w:ascii="Times New Roman" w:hAnsi="Times New Roman" w:eastAsia="宋体" w:cs="Times New Roman"/>
                <w:color w:val="FF0000"/>
                <w:szCs w:val="21"/>
              </w:rPr>
              <w:t xml:space="preserve">GB </w:t>
            </w:r>
            <w:r>
              <w:rPr>
                <w:rFonts w:ascii="Times New Roman" w:hAnsi="Times New Roman" w:eastAsia="宋体" w:cs="Times New Roman"/>
                <w:color w:val="FF0000"/>
                <w:szCs w:val="21"/>
              </w:rPr>
              <w:t>12348-2008）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</w:rPr>
              <w:t>SDJW-211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FF0000"/>
                <w:szCs w:val="21"/>
              </w:rPr>
              <w:t>AWA</w:t>
            </w:r>
            <w:r>
              <w:rPr>
                <w:rFonts w:hint="eastAsia" w:ascii="Times New Roman" w:hAnsi="Times New Roman" w:eastAsia="宋体" w:cs="Times New Roman"/>
                <w:color w:val="FF0000"/>
                <w:szCs w:val="21"/>
              </w:rPr>
              <w:t>5688</w:t>
            </w:r>
            <w:r>
              <w:rPr>
                <w:rFonts w:ascii="Times New Roman" w:hAnsi="Times New Roman" w:eastAsia="宋体" w:cs="Times New Roman"/>
                <w:color w:val="FF0000"/>
                <w:szCs w:val="21"/>
              </w:rPr>
              <w:t>型 多功能声级计</w:t>
            </w:r>
          </w:p>
        </w:tc>
        <w:tc>
          <w:tcPr>
            <w:tcW w:w="214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以下空白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20"/>
                <w:szCs w:val="21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20"/>
                <w:szCs w:val="21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20"/>
                <w:szCs w:val="21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exact"/>
          <w:jc w:val="center"/>
        </w:trPr>
        <w:tc>
          <w:tcPr>
            <w:tcW w:w="15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检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验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结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论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675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本报告不做结论。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firstLine="4410" w:firstLineChars="210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（检验检测专用章）</w:t>
            </w:r>
          </w:p>
          <w:p>
            <w:pPr>
              <w:ind w:left="2028"/>
              <w:jc w:val="righ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签发日期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5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备 注</w:t>
            </w:r>
          </w:p>
        </w:tc>
        <w:tc>
          <w:tcPr>
            <w:tcW w:w="667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——</w:t>
            </w:r>
          </w:p>
        </w:tc>
      </w:tr>
    </w:tbl>
    <w:p>
      <w:pPr>
        <w:spacing w:line="400" w:lineRule="exact"/>
        <w:ind w:firstLine="240" w:firstLineChars="100"/>
        <w:jc w:val="left"/>
        <w:rPr>
          <w:rFonts w:ascii="宋体" w:hAnsi="宋体" w:eastAsia="宋体" w:cs="宋体"/>
          <w:sz w:val="24"/>
        </w:rPr>
        <w:sectPr>
          <w:head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4"/>
        </w:rPr>
        <w:t>编制：                    审核：                 批准：</w:t>
      </w:r>
    </w:p>
    <w:p>
      <w:pPr>
        <w:spacing w:line="520" w:lineRule="exact"/>
        <w:jc w:val="center"/>
        <w:rPr>
          <w:rFonts w:ascii="Times New Roman" w:hAnsi="Times New Roman" w:eastAsia="宋体" w:cs="Times New Roman"/>
          <w:b/>
          <w:bCs/>
          <w:sz w:val="44"/>
        </w:rPr>
      </w:pPr>
      <w:r>
        <w:rPr>
          <w:rFonts w:ascii="Times New Roman" w:hAnsi="Times New Roman" w:eastAsia="宋体" w:cs="Times New Roman"/>
          <w:b/>
          <w:bCs/>
          <w:sz w:val="44"/>
        </w:rPr>
        <w:t>检 测 报 告</w:t>
      </w:r>
    </w:p>
    <w:p>
      <w:pPr>
        <w:spacing w:line="520" w:lineRule="exact"/>
        <w:jc w:val="lef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 w:val="24"/>
        </w:rPr>
        <w:t>NO</w:t>
      </w:r>
      <w:r>
        <w:rPr>
          <w:rFonts w:ascii="Times New Roman" w:hAnsi="Times New Roman" w:eastAsia="宋体" w:cs="Times New Roman"/>
        </w:rPr>
        <w:t>： SDJW-</w:t>
      </w:r>
      <w:r>
        <w:rPr>
          <w:rFonts w:hint="eastAsia" w:ascii="Times New Roman" w:hAnsi="Times New Roman" w:eastAsia="宋体" w:cs="Times New Roman"/>
        </w:rPr>
        <w:t>H20211772</w:t>
      </w:r>
      <w:r>
        <w:rPr>
          <w:rFonts w:ascii="Times New Roman" w:hAnsi="Times New Roman" w:eastAsia="宋体" w:cs="Times New Roman"/>
        </w:rPr>
        <w:t xml:space="preserve">                                    第 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 xml:space="preserve"> 页     </w:t>
      </w:r>
      <w:r>
        <w:rPr>
          <w:rFonts w:hint="eastAsia" w:ascii="Times New Roman" w:hAnsi="Times New Roman" w:eastAsia="宋体" w:cs="Times New Roman"/>
        </w:rPr>
        <w:t>共 8 页</w:t>
      </w:r>
    </w:p>
    <w:p>
      <w:pPr>
        <w:spacing w:line="520" w:lineRule="exact"/>
        <w:jc w:val="center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>有组织废气检测结果</w:t>
      </w:r>
    </w:p>
    <w:tbl>
      <w:tblPr>
        <w:tblStyle w:val="7"/>
        <w:tblW w:w="8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675"/>
        <w:gridCol w:w="2358"/>
        <w:gridCol w:w="1698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61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排气筒名称</w:t>
            </w:r>
          </w:p>
        </w:tc>
        <w:tc>
          <w:tcPr>
            <w:tcW w:w="235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排气筒P1</w:t>
            </w:r>
          </w:p>
        </w:tc>
        <w:tc>
          <w:tcPr>
            <w:tcW w:w="16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样品编号</w:t>
            </w:r>
          </w:p>
        </w:tc>
        <w:tc>
          <w:tcPr>
            <w:tcW w:w="160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H21072308001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61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测点截面积（m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）</w:t>
            </w:r>
          </w:p>
        </w:tc>
        <w:tc>
          <w:tcPr>
            <w:tcW w:w="235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0.5029</w:t>
            </w:r>
          </w:p>
        </w:tc>
        <w:tc>
          <w:tcPr>
            <w:tcW w:w="16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排气筒高度（m）</w:t>
            </w:r>
          </w:p>
        </w:tc>
        <w:tc>
          <w:tcPr>
            <w:tcW w:w="160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Cs w:val="21"/>
                <w:lang w:val="en-US" w:eastAsia="zh-CN"/>
              </w:rPr>
              <w:t>22.5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561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净化方式</w:t>
            </w:r>
          </w:p>
        </w:tc>
        <w:tc>
          <w:tcPr>
            <w:tcW w:w="235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碱喷淋、UV光解、活性炭吸附</w:t>
            </w:r>
          </w:p>
        </w:tc>
        <w:tc>
          <w:tcPr>
            <w:tcW w:w="16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采样位置</w:t>
            </w:r>
          </w:p>
        </w:tc>
        <w:tc>
          <w:tcPr>
            <w:tcW w:w="160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处理后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  <w:t>采样日期</w:t>
            </w:r>
          </w:p>
        </w:tc>
        <w:tc>
          <w:tcPr>
            <w:tcW w:w="56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Cs w:val="21"/>
              </w:rPr>
              <w:t>2021.07.23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  <w:t>测点烟气温度（℃）</w:t>
            </w:r>
          </w:p>
        </w:tc>
        <w:tc>
          <w:tcPr>
            <w:tcW w:w="5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</w:rPr>
              <w:t>22.7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  <w:t>测点烟气流速（m/s）</w:t>
            </w:r>
          </w:p>
        </w:tc>
        <w:tc>
          <w:tcPr>
            <w:tcW w:w="5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</w:rPr>
              <w:t>8.1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  <w:t>标干烟气量（m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  <w:t>/h）</w:t>
            </w:r>
          </w:p>
        </w:tc>
        <w:tc>
          <w:tcPr>
            <w:tcW w:w="5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</w:rPr>
              <w:t>12835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</w:rPr>
              <w:t>VOC</w:t>
            </w:r>
            <w:r>
              <w:rPr>
                <w:rFonts w:hint="eastAsia" w:ascii="Times New Roman" w:hAnsi="Times New Roman" w:eastAsia="宋体" w:cs="Times New Roman"/>
                <w:color w:val="FF0000"/>
                <w:szCs w:val="21"/>
                <w:vertAlign w:val="subscript"/>
              </w:rPr>
              <w:t>S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80" w:leftChars="-38" w:right="-80" w:rightChars="-38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  <w:t>排放浓度(mg/m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  <w:t>)</w:t>
            </w:r>
          </w:p>
        </w:tc>
        <w:tc>
          <w:tcPr>
            <w:tcW w:w="5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</w:rPr>
              <w:t>1.94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  <w:t>排放速率(kg/h)</w:t>
            </w:r>
          </w:p>
        </w:tc>
        <w:tc>
          <w:tcPr>
            <w:tcW w:w="5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szCs w:val="21"/>
                <w:vertAlign w:val="superscript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</w:rPr>
              <w:t>2.49×10</w:t>
            </w:r>
            <w:r>
              <w:rPr>
                <w:rFonts w:hint="eastAsia" w:ascii="Times New Roman" w:hAnsi="Times New Roman" w:eastAsia="宋体" w:cs="Times New Roman"/>
                <w:color w:val="FF0000"/>
                <w:szCs w:val="21"/>
                <w:vertAlign w:val="superscript"/>
              </w:rPr>
              <w:t>-2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备注</w:t>
            </w:r>
          </w:p>
        </w:tc>
        <w:tc>
          <w:tcPr>
            <w:tcW w:w="56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——</w:t>
            </w:r>
          </w:p>
        </w:tc>
      </w:tr>
    </w:tbl>
    <w:p>
      <w:pPr>
        <w:spacing w:line="400" w:lineRule="exact"/>
        <w:ind w:firstLine="210" w:firstLineChars="100"/>
        <w:jc w:val="left"/>
        <w:rPr>
          <w:rFonts w:ascii="宋体" w:hAnsi="宋体" w:eastAsia="宋体" w:cs="宋体"/>
          <w:szCs w:val="21"/>
        </w:rPr>
        <w:sectPr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szCs w:val="21"/>
        </w:rPr>
        <w:t>（以下空白）</w:t>
      </w:r>
    </w:p>
    <w:p>
      <w:pPr>
        <w:spacing w:line="520" w:lineRule="exact"/>
        <w:jc w:val="center"/>
        <w:rPr>
          <w:rFonts w:ascii="Times New Roman" w:hAnsi="Times New Roman" w:eastAsia="宋体" w:cs="Times New Roman"/>
          <w:b/>
          <w:bCs/>
          <w:sz w:val="44"/>
        </w:rPr>
      </w:pPr>
      <w:r>
        <w:rPr>
          <w:rFonts w:ascii="Times New Roman" w:hAnsi="Times New Roman" w:eastAsia="宋体" w:cs="Times New Roman"/>
          <w:b/>
          <w:bCs/>
          <w:sz w:val="44"/>
        </w:rPr>
        <w:t>检 测 报 告</w:t>
      </w:r>
    </w:p>
    <w:p>
      <w:pPr>
        <w:spacing w:line="520" w:lineRule="exact"/>
        <w:jc w:val="lef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 w:val="24"/>
        </w:rPr>
        <w:t>NO</w:t>
      </w:r>
      <w:r>
        <w:rPr>
          <w:rFonts w:ascii="Times New Roman" w:hAnsi="Times New Roman" w:eastAsia="宋体" w:cs="Times New Roman"/>
        </w:rPr>
        <w:t>： SDJW-</w:t>
      </w:r>
      <w:r>
        <w:rPr>
          <w:rFonts w:hint="eastAsia" w:ascii="Times New Roman" w:hAnsi="Times New Roman" w:eastAsia="宋体" w:cs="Times New Roman"/>
        </w:rPr>
        <w:t>H20211772</w:t>
      </w:r>
      <w:r>
        <w:rPr>
          <w:rFonts w:ascii="Times New Roman" w:hAnsi="Times New Roman" w:eastAsia="宋体" w:cs="Times New Roman"/>
        </w:rPr>
        <w:t xml:space="preserve">                                    第 </w:t>
      </w:r>
      <w:r>
        <w:rPr>
          <w:rFonts w:hint="eastAsia" w:ascii="Times New Roman" w:hAnsi="Times New Roman" w:eastAsia="宋体" w:cs="Times New Roman"/>
        </w:rPr>
        <w:t>3</w:t>
      </w:r>
      <w:r>
        <w:rPr>
          <w:rFonts w:ascii="Times New Roman" w:hAnsi="Times New Roman" w:eastAsia="宋体" w:cs="Times New Roman"/>
        </w:rPr>
        <w:t xml:space="preserve"> 页     </w:t>
      </w:r>
      <w:r>
        <w:rPr>
          <w:rFonts w:hint="eastAsia" w:ascii="Times New Roman" w:hAnsi="Times New Roman" w:eastAsia="宋体" w:cs="Times New Roman"/>
        </w:rPr>
        <w:t>共 8 页</w:t>
      </w:r>
    </w:p>
    <w:p>
      <w:pPr>
        <w:spacing w:line="520" w:lineRule="exact"/>
        <w:jc w:val="center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>有组织废气检测结果</w:t>
      </w:r>
    </w:p>
    <w:tbl>
      <w:tblPr>
        <w:tblStyle w:val="7"/>
        <w:tblW w:w="8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675"/>
        <w:gridCol w:w="2358"/>
        <w:gridCol w:w="1698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61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排气筒名称</w:t>
            </w:r>
          </w:p>
        </w:tc>
        <w:tc>
          <w:tcPr>
            <w:tcW w:w="235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排气筒P1</w:t>
            </w:r>
          </w:p>
        </w:tc>
        <w:tc>
          <w:tcPr>
            <w:tcW w:w="16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样品编号</w:t>
            </w:r>
          </w:p>
        </w:tc>
        <w:tc>
          <w:tcPr>
            <w:tcW w:w="160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H21072308001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61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测点截面积（m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）</w:t>
            </w:r>
          </w:p>
        </w:tc>
        <w:tc>
          <w:tcPr>
            <w:tcW w:w="235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0.5029</w:t>
            </w:r>
          </w:p>
        </w:tc>
        <w:tc>
          <w:tcPr>
            <w:tcW w:w="16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排气筒高度（m）</w:t>
            </w:r>
          </w:p>
        </w:tc>
        <w:tc>
          <w:tcPr>
            <w:tcW w:w="160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2561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净化方式</w:t>
            </w:r>
          </w:p>
        </w:tc>
        <w:tc>
          <w:tcPr>
            <w:tcW w:w="235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碱喷淋、UV光解、活性炭吸附</w:t>
            </w:r>
          </w:p>
        </w:tc>
        <w:tc>
          <w:tcPr>
            <w:tcW w:w="16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采样位置</w:t>
            </w:r>
          </w:p>
        </w:tc>
        <w:tc>
          <w:tcPr>
            <w:tcW w:w="160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处理后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采样日期</w:t>
            </w:r>
          </w:p>
        </w:tc>
        <w:tc>
          <w:tcPr>
            <w:tcW w:w="56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2021.07.23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测点烟气温度（℃）</w:t>
            </w:r>
          </w:p>
        </w:tc>
        <w:tc>
          <w:tcPr>
            <w:tcW w:w="5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26.6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测点烟气流速（m/s）</w:t>
            </w:r>
          </w:p>
        </w:tc>
        <w:tc>
          <w:tcPr>
            <w:tcW w:w="5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8.0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标干烟气量（m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/h）</w:t>
            </w:r>
          </w:p>
        </w:tc>
        <w:tc>
          <w:tcPr>
            <w:tcW w:w="5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12513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氯化氢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80" w:leftChars="-38" w:right="-80" w:rightChars="-38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排放浓度(mg/m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)</w:t>
            </w:r>
          </w:p>
        </w:tc>
        <w:tc>
          <w:tcPr>
            <w:tcW w:w="5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0.70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排放速率(kg/h)</w:t>
            </w:r>
          </w:p>
        </w:tc>
        <w:tc>
          <w:tcPr>
            <w:tcW w:w="5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8.76×10</w:t>
            </w:r>
            <w:r>
              <w:rPr>
                <w:rFonts w:hint="eastAsia" w:ascii="Times New Roman" w:hAnsi="Times New Roman" w:eastAsia="宋体" w:cs="Times New Roman"/>
                <w:szCs w:val="21"/>
                <w:vertAlign w:val="superscript"/>
              </w:rPr>
              <w:t>-3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备注</w:t>
            </w:r>
          </w:p>
        </w:tc>
        <w:tc>
          <w:tcPr>
            <w:tcW w:w="56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——</w:t>
            </w:r>
          </w:p>
        </w:tc>
      </w:tr>
    </w:tbl>
    <w:p>
      <w:pPr>
        <w:spacing w:line="400" w:lineRule="exact"/>
        <w:ind w:firstLine="210" w:firstLineChars="100"/>
        <w:jc w:val="left"/>
        <w:rPr>
          <w:rFonts w:ascii="宋体" w:hAnsi="宋体" w:eastAsia="宋体" w:cs="宋体"/>
          <w:szCs w:val="21"/>
        </w:rPr>
        <w:sectPr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szCs w:val="21"/>
        </w:rPr>
        <w:t>（以下空白）</w:t>
      </w:r>
    </w:p>
    <w:p>
      <w:pPr>
        <w:spacing w:line="520" w:lineRule="exact"/>
        <w:jc w:val="center"/>
        <w:rPr>
          <w:rFonts w:ascii="Times New Roman" w:hAnsi="Times New Roman" w:eastAsia="宋体" w:cs="Times New Roman"/>
          <w:b/>
          <w:bCs/>
          <w:sz w:val="44"/>
        </w:rPr>
      </w:pPr>
      <w:r>
        <w:rPr>
          <w:rFonts w:ascii="Times New Roman" w:hAnsi="Times New Roman" w:eastAsia="宋体" w:cs="Times New Roman"/>
          <w:b/>
          <w:bCs/>
          <w:sz w:val="44"/>
        </w:rPr>
        <w:t>检 测 报 告</w:t>
      </w:r>
    </w:p>
    <w:p>
      <w:pPr>
        <w:spacing w:line="520" w:lineRule="exact"/>
        <w:jc w:val="lef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 w:val="24"/>
        </w:rPr>
        <w:t>NO</w:t>
      </w:r>
      <w:r>
        <w:rPr>
          <w:rFonts w:ascii="Times New Roman" w:hAnsi="Times New Roman" w:eastAsia="宋体" w:cs="Times New Roman"/>
        </w:rPr>
        <w:t>： SDJW-</w:t>
      </w:r>
      <w:r>
        <w:rPr>
          <w:rFonts w:hint="eastAsia" w:ascii="Times New Roman" w:hAnsi="Times New Roman" w:eastAsia="宋体" w:cs="Times New Roman"/>
        </w:rPr>
        <w:t>H20211772</w:t>
      </w:r>
      <w:r>
        <w:rPr>
          <w:rFonts w:ascii="Times New Roman" w:hAnsi="Times New Roman" w:eastAsia="宋体" w:cs="Times New Roman"/>
        </w:rPr>
        <w:t xml:space="preserve">                                    第 </w:t>
      </w:r>
      <w:r>
        <w:rPr>
          <w:rFonts w:hint="eastAsia" w:ascii="Times New Roman" w:hAnsi="Times New Roman" w:eastAsia="宋体" w:cs="Times New Roman"/>
        </w:rPr>
        <w:t>4</w:t>
      </w:r>
      <w:r>
        <w:rPr>
          <w:rFonts w:ascii="Times New Roman" w:hAnsi="Times New Roman" w:eastAsia="宋体" w:cs="Times New Roman"/>
        </w:rPr>
        <w:t xml:space="preserve"> 页     </w:t>
      </w:r>
      <w:r>
        <w:rPr>
          <w:rFonts w:hint="eastAsia" w:ascii="Times New Roman" w:hAnsi="Times New Roman" w:eastAsia="宋体" w:cs="Times New Roman"/>
        </w:rPr>
        <w:t>共 8 页</w:t>
      </w:r>
    </w:p>
    <w:p>
      <w:pPr>
        <w:spacing w:line="520" w:lineRule="exact"/>
        <w:jc w:val="center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>有组织废气检测结果</w:t>
      </w:r>
    </w:p>
    <w:tbl>
      <w:tblPr>
        <w:tblStyle w:val="7"/>
        <w:tblW w:w="8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675"/>
        <w:gridCol w:w="2358"/>
        <w:gridCol w:w="1698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61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排气筒名称</w:t>
            </w:r>
          </w:p>
        </w:tc>
        <w:tc>
          <w:tcPr>
            <w:tcW w:w="235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排气筒P1</w:t>
            </w:r>
          </w:p>
        </w:tc>
        <w:tc>
          <w:tcPr>
            <w:tcW w:w="16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样品编号</w:t>
            </w:r>
          </w:p>
        </w:tc>
        <w:tc>
          <w:tcPr>
            <w:tcW w:w="160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H21072308001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61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测点截面积（m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）</w:t>
            </w:r>
          </w:p>
        </w:tc>
        <w:tc>
          <w:tcPr>
            <w:tcW w:w="235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0.5029</w:t>
            </w:r>
          </w:p>
        </w:tc>
        <w:tc>
          <w:tcPr>
            <w:tcW w:w="16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排气筒高度（m）</w:t>
            </w:r>
          </w:p>
        </w:tc>
        <w:tc>
          <w:tcPr>
            <w:tcW w:w="160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2561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净化方式</w:t>
            </w:r>
          </w:p>
        </w:tc>
        <w:tc>
          <w:tcPr>
            <w:tcW w:w="235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碱喷淋、UV光解、活性炭吸附</w:t>
            </w:r>
          </w:p>
        </w:tc>
        <w:tc>
          <w:tcPr>
            <w:tcW w:w="16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采样位置</w:t>
            </w:r>
          </w:p>
        </w:tc>
        <w:tc>
          <w:tcPr>
            <w:tcW w:w="160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处理后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  <w:t>采样日期</w:t>
            </w:r>
          </w:p>
        </w:tc>
        <w:tc>
          <w:tcPr>
            <w:tcW w:w="56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Cs w:val="21"/>
              </w:rPr>
              <w:t>2021.07.23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  <w:t>测点烟气温度（℃）</w:t>
            </w:r>
          </w:p>
        </w:tc>
        <w:tc>
          <w:tcPr>
            <w:tcW w:w="5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</w:rPr>
              <w:t>25.8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  <w:t>测点烟气流速（m/s）</w:t>
            </w:r>
          </w:p>
        </w:tc>
        <w:tc>
          <w:tcPr>
            <w:tcW w:w="5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</w:rPr>
              <w:t>7.9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  <w:t>标干烟气量（m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  <w:t>/h）</w:t>
            </w:r>
          </w:p>
        </w:tc>
        <w:tc>
          <w:tcPr>
            <w:tcW w:w="5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</w:rPr>
              <w:t>12390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Cs w:val="21"/>
              </w:rPr>
              <w:t>硫酸雾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80" w:leftChars="-38" w:right="-80" w:rightChars="-38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  <w:t>排放浓度(mg/m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  <w:t>)</w:t>
            </w:r>
          </w:p>
        </w:tc>
        <w:tc>
          <w:tcPr>
            <w:tcW w:w="5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</w:rPr>
              <w:t>＜0.1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  <w:t>排放速率(kg/h)</w:t>
            </w:r>
          </w:p>
        </w:tc>
        <w:tc>
          <w:tcPr>
            <w:tcW w:w="5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</w:rPr>
              <w:t>6.20×10</w:t>
            </w:r>
            <w:r>
              <w:rPr>
                <w:rFonts w:hint="eastAsia" w:ascii="Times New Roman" w:hAnsi="Times New Roman" w:eastAsia="宋体" w:cs="Times New Roman"/>
                <w:color w:val="FF0000"/>
                <w:szCs w:val="21"/>
                <w:vertAlign w:val="superscript"/>
              </w:rPr>
              <w:t>-4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备注</w:t>
            </w:r>
          </w:p>
        </w:tc>
        <w:tc>
          <w:tcPr>
            <w:tcW w:w="56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——</w:t>
            </w:r>
          </w:p>
        </w:tc>
      </w:tr>
    </w:tbl>
    <w:p>
      <w:pPr>
        <w:spacing w:line="400" w:lineRule="exact"/>
        <w:ind w:firstLine="210" w:firstLineChars="100"/>
        <w:jc w:val="left"/>
        <w:rPr>
          <w:rFonts w:ascii="宋体" w:hAnsi="宋体" w:eastAsia="宋体" w:cs="宋体"/>
          <w:szCs w:val="21"/>
        </w:rPr>
        <w:sectPr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szCs w:val="21"/>
        </w:rPr>
        <w:t>（以下空白）</w:t>
      </w:r>
    </w:p>
    <w:p>
      <w:pPr>
        <w:spacing w:line="520" w:lineRule="exact"/>
        <w:jc w:val="center"/>
        <w:rPr>
          <w:rFonts w:ascii="Times New Roman" w:hAnsi="Times New Roman" w:eastAsia="宋体" w:cs="Times New Roman"/>
          <w:b/>
          <w:bCs/>
          <w:sz w:val="44"/>
        </w:rPr>
      </w:pPr>
      <w:r>
        <w:rPr>
          <w:rFonts w:ascii="Times New Roman" w:hAnsi="Times New Roman" w:eastAsia="宋体" w:cs="Times New Roman"/>
          <w:b/>
          <w:bCs/>
          <w:sz w:val="44"/>
        </w:rPr>
        <w:t>检 测 报 告</w:t>
      </w:r>
    </w:p>
    <w:p>
      <w:pPr>
        <w:spacing w:line="520" w:lineRule="exact"/>
        <w:jc w:val="lef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 w:val="24"/>
        </w:rPr>
        <w:t>NO</w:t>
      </w:r>
      <w:r>
        <w:rPr>
          <w:rFonts w:ascii="Times New Roman" w:hAnsi="Times New Roman" w:eastAsia="宋体" w:cs="Times New Roman"/>
        </w:rPr>
        <w:t>： SDJW-</w:t>
      </w:r>
      <w:r>
        <w:rPr>
          <w:rFonts w:hint="eastAsia" w:ascii="Times New Roman" w:hAnsi="Times New Roman" w:eastAsia="宋体" w:cs="Times New Roman"/>
        </w:rPr>
        <w:t>H20211772</w:t>
      </w:r>
      <w:r>
        <w:rPr>
          <w:rFonts w:ascii="Times New Roman" w:hAnsi="Times New Roman" w:eastAsia="宋体" w:cs="Times New Roman"/>
        </w:rPr>
        <w:t xml:space="preserve">                                    </w:t>
      </w:r>
      <w:r>
        <w:rPr>
          <w:rFonts w:hint="eastAsia" w:ascii="Times New Roman" w:hAnsi="Times New Roman" w:eastAsia="宋体" w:cs="Times New Roman"/>
        </w:rPr>
        <w:t xml:space="preserve">   </w:t>
      </w:r>
      <w:r>
        <w:rPr>
          <w:rFonts w:ascii="Times New Roman" w:hAnsi="Times New Roman" w:eastAsia="宋体" w:cs="Times New Roman"/>
        </w:rPr>
        <w:t xml:space="preserve">第 </w:t>
      </w:r>
      <w:r>
        <w:rPr>
          <w:rFonts w:hint="eastAsia" w:ascii="Times New Roman" w:hAnsi="Times New Roman" w:eastAsia="宋体" w:cs="Times New Roman"/>
        </w:rPr>
        <w:t>5</w:t>
      </w:r>
      <w:r>
        <w:rPr>
          <w:rFonts w:ascii="Times New Roman" w:hAnsi="Times New Roman" w:eastAsia="宋体" w:cs="Times New Roman"/>
        </w:rPr>
        <w:t xml:space="preserve"> 页     </w:t>
      </w:r>
      <w:r>
        <w:rPr>
          <w:rFonts w:hint="eastAsia" w:ascii="Times New Roman" w:hAnsi="Times New Roman" w:eastAsia="宋体" w:cs="Times New Roman"/>
        </w:rPr>
        <w:t>共 8 页</w:t>
      </w:r>
    </w:p>
    <w:p>
      <w:pPr>
        <w:spacing w:line="520" w:lineRule="exact"/>
        <w:jc w:val="center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>无组织废气检测结果</w:t>
      </w:r>
    </w:p>
    <w:tbl>
      <w:tblPr>
        <w:tblStyle w:val="7"/>
        <w:tblW w:w="88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93"/>
        <w:gridCol w:w="2294"/>
        <w:gridCol w:w="229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17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采样日期</w:t>
            </w:r>
          </w:p>
        </w:tc>
        <w:tc>
          <w:tcPr>
            <w:tcW w:w="2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5" w:firstLine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2021.07.23</w:t>
            </w:r>
          </w:p>
        </w:tc>
        <w:tc>
          <w:tcPr>
            <w:tcW w:w="229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样品编号</w:t>
            </w:r>
          </w:p>
        </w:tc>
        <w:tc>
          <w:tcPr>
            <w:tcW w:w="229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ind w:firstLine="105" w:firstLine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H21072308002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~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H21072308004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01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检</w:t>
            </w:r>
            <w:r>
              <w:rPr>
                <w:rFonts w:ascii="Times New Roman" w:hAnsi="Times New Roman" w:eastAsia="宋体" w:cs="Times New Roman"/>
                <w:szCs w:val="21"/>
              </w:rPr>
              <w:t>测点位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（见附图）</w:t>
            </w:r>
          </w:p>
        </w:tc>
        <w:tc>
          <w:tcPr>
            <w:tcW w:w="688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检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○</w:t>
            </w: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2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○</w:t>
            </w: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2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○</w:t>
            </w: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Cs w:val="21"/>
              </w:rPr>
              <w:t>VOCs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  <w:t>（mg/m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  <w:t>）</w:t>
            </w:r>
          </w:p>
        </w:tc>
        <w:tc>
          <w:tcPr>
            <w:tcW w:w="22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</w:rPr>
              <w:t>0.17</w:t>
            </w:r>
          </w:p>
        </w:tc>
        <w:tc>
          <w:tcPr>
            <w:tcW w:w="22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</w:rPr>
              <w:t>0.47</w:t>
            </w:r>
          </w:p>
        </w:tc>
        <w:tc>
          <w:tcPr>
            <w:tcW w:w="22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</w:rPr>
              <w:t>0.32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氯化氢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（mg/m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）</w:t>
            </w:r>
          </w:p>
        </w:tc>
        <w:tc>
          <w:tcPr>
            <w:tcW w:w="22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＜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0.04</w:t>
            </w:r>
          </w:p>
        </w:tc>
        <w:tc>
          <w:tcPr>
            <w:tcW w:w="22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＜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0.04</w:t>
            </w:r>
          </w:p>
        </w:tc>
        <w:tc>
          <w:tcPr>
            <w:tcW w:w="22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＜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硫酸雾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（mg/m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）</w:t>
            </w:r>
          </w:p>
        </w:tc>
        <w:tc>
          <w:tcPr>
            <w:tcW w:w="22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0.007</w:t>
            </w:r>
          </w:p>
        </w:tc>
        <w:tc>
          <w:tcPr>
            <w:tcW w:w="22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0.008</w:t>
            </w:r>
          </w:p>
        </w:tc>
        <w:tc>
          <w:tcPr>
            <w:tcW w:w="22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0.008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备注</w:t>
            </w:r>
          </w:p>
        </w:tc>
        <w:tc>
          <w:tcPr>
            <w:tcW w:w="688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检</w:t>
            </w:r>
            <w:r>
              <w:rPr>
                <w:rFonts w:ascii="Times New Roman" w:hAnsi="Times New Roman" w:eastAsia="宋体" w:cs="Times New Roman"/>
                <w:szCs w:val="21"/>
              </w:rPr>
              <w:t>测期间主导风向为：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北</w:t>
            </w:r>
            <w:r>
              <w:rPr>
                <w:rFonts w:ascii="Times New Roman" w:hAnsi="Times New Roman" w:eastAsia="宋体" w:cs="Times New Roman"/>
                <w:szCs w:val="21"/>
              </w:rPr>
              <w:t>风。</w:t>
            </w:r>
          </w:p>
        </w:tc>
      </w:tr>
    </w:tbl>
    <w:p>
      <w:pPr>
        <w:jc w:val="lef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附：无组织</w:t>
      </w:r>
      <w:r>
        <w:rPr>
          <w:rFonts w:hint="eastAsia" w:ascii="Times New Roman" w:hAnsi="Times New Roman" w:eastAsia="宋体" w:cs="Times New Roman"/>
        </w:rPr>
        <w:t>检测</w:t>
      </w:r>
      <w:r>
        <w:rPr>
          <w:rFonts w:ascii="Times New Roman" w:hAnsi="Times New Roman" w:eastAsia="宋体" w:cs="Times New Roman"/>
        </w:rPr>
        <w:t>点位示意图</w:t>
      </w:r>
    </w:p>
    <w:p>
      <w:pPr>
        <w:jc w:val="left"/>
        <w:rPr>
          <w:rFonts w:ascii="Times New Roman" w:hAnsi="Times New Roman" w:eastAsia="宋体" w:cs="Times New Roman"/>
        </w:rPr>
      </w:pPr>
      <w:r>
        <w:drawing>
          <wp:inline distT="0" distB="0" distL="114300" distR="114300">
            <wp:extent cx="3400425" cy="3781425"/>
            <wp:effectExtent l="0" t="0" r="9525" b="952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00" w:lineRule="exact"/>
        <w:ind w:firstLine="210" w:firstLineChars="100"/>
        <w:jc w:val="left"/>
        <w:rPr>
          <w:rFonts w:ascii="宋体" w:hAnsi="宋体" w:eastAsia="宋体" w:cs="宋体"/>
          <w:szCs w:val="21"/>
        </w:rPr>
        <w:sectPr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szCs w:val="21"/>
        </w:rPr>
        <w:t>（以下空白）</w:t>
      </w:r>
    </w:p>
    <w:p>
      <w:pPr>
        <w:spacing w:line="520" w:lineRule="exact"/>
        <w:jc w:val="center"/>
        <w:rPr>
          <w:rFonts w:ascii="Times New Roman" w:hAnsi="Times New Roman" w:eastAsia="宋体" w:cs="Times New Roman"/>
          <w:b/>
          <w:bCs/>
          <w:sz w:val="44"/>
        </w:rPr>
      </w:pPr>
      <w:r>
        <w:rPr>
          <w:rFonts w:ascii="Times New Roman" w:hAnsi="Times New Roman" w:eastAsia="宋体" w:cs="Times New Roman"/>
          <w:b/>
          <w:bCs/>
          <w:sz w:val="44"/>
        </w:rPr>
        <w:t>检 测 报 告</w:t>
      </w:r>
    </w:p>
    <w:p>
      <w:pPr>
        <w:spacing w:line="520" w:lineRule="exact"/>
        <w:jc w:val="lef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 w:val="24"/>
        </w:rPr>
        <w:t>NO</w:t>
      </w:r>
      <w:r>
        <w:rPr>
          <w:rFonts w:ascii="Times New Roman" w:hAnsi="Times New Roman" w:eastAsia="宋体" w:cs="Times New Roman"/>
        </w:rPr>
        <w:t>： SDJW-</w:t>
      </w:r>
      <w:r>
        <w:rPr>
          <w:rFonts w:hint="eastAsia" w:ascii="Times New Roman" w:hAnsi="Times New Roman" w:eastAsia="宋体" w:cs="Times New Roman"/>
        </w:rPr>
        <w:t>H20211772</w:t>
      </w:r>
      <w:r>
        <w:rPr>
          <w:rFonts w:ascii="Times New Roman" w:hAnsi="Times New Roman" w:eastAsia="宋体" w:cs="Times New Roman"/>
        </w:rPr>
        <w:t xml:space="preserve">                                    第 </w:t>
      </w:r>
      <w:r>
        <w:rPr>
          <w:rFonts w:hint="eastAsia" w:ascii="Times New Roman" w:hAnsi="Times New Roman" w:eastAsia="宋体" w:cs="Times New Roman"/>
        </w:rPr>
        <w:t>6</w:t>
      </w:r>
      <w:r>
        <w:rPr>
          <w:rFonts w:ascii="Times New Roman" w:hAnsi="Times New Roman" w:eastAsia="宋体" w:cs="Times New Roman"/>
        </w:rPr>
        <w:t xml:space="preserve"> 页     </w:t>
      </w:r>
      <w:r>
        <w:rPr>
          <w:rFonts w:hint="eastAsia" w:ascii="Times New Roman" w:hAnsi="Times New Roman" w:eastAsia="宋体" w:cs="Times New Roman"/>
        </w:rPr>
        <w:t>共 8 页</w:t>
      </w:r>
    </w:p>
    <w:p>
      <w:pPr>
        <w:spacing w:line="520" w:lineRule="exact"/>
        <w:jc w:val="center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>无组织废气检测结果</w:t>
      </w:r>
    </w:p>
    <w:tbl>
      <w:tblPr>
        <w:tblStyle w:val="7"/>
        <w:tblW w:w="88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2293"/>
        <w:gridCol w:w="2293"/>
        <w:gridCol w:w="229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17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采样日期</w:t>
            </w:r>
          </w:p>
        </w:tc>
        <w:tc>
          <w:tcPr>
            <w:tcW w:w="2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5" w:firstLine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2021.07.23</w:t>
            </w:r>
          </w:p>
        </w:tc>
        <w:tc>
          <w:tcPr>
            <w:tcW w:w="229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样品编号</w:t>
            </w:r>
          </w:p>
        </w:tc>
        <w:tc>
          <w:tcPr>
            <w:tcW w:w="229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ind w:firstLine="105" w:firstLine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H21072308005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01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检</w:t>
            </w:r>
            <w:r>
              <w:rPr>
                <w:rFonts w:ascii="Times New Roman" w:hAnsi="Times New Roman" w:eastAsia="宋体" w:cs="Times New Roman"/>
                <w:szCs w:val="21"/>
              </w:rPr>
              <w:t>测点位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（见附图）</w:t>
            </w:r>
          </w:p>
        </w:tc>
        <w:tc>
          <w:tcPr>
            <w:tcW w:w="688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检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88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○4（危废暂存间外）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Cs w:val="21"/>
              </w:rPr>
              <w:t>VOCs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  <w:t>（mg/m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  <w:t>）</w:t>
            </w:r>
          </w:p>
        </w:tc>
        <w:tc>
          <w:tcPr>
            <w:tcW w:w="688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</w:rPr>
              <w:t>0.36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备注</w:t>
            </w:r>
          </w:p>
        </w:tc>
        <w:tc>
          <w:tcPr>
            <w:tcW w:w="688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检</w:t>
            </w:r>
            <w:r>
              <w:rPr>
                <w:rFonts w:ascii="Times New Roman" w:hAnsi="Times New Roman" w:eastAsia="宋体" w:cs="Times New Roman"/>
                <w:szCs w:val="21"/>
              </w:rPr>
              <w:t>测期间主导风向为：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北</w:t>
            </w:r>
            <w:r>
              <w:rPr>
                <w:rFonts w:ascii="Times New Roman" w:hAnsi="Times New Roman" w:eastAsia="宋体" w:cs="Times New Roman"/>
                <w:szCs w:val="21"/>
              </w:rPr>
              <w:t>风。</w:t>
            </w:r>
          </w:p>
        </w:tc>
      </w:tr>
    </w:tbl>
    <w:p>
      <w:pPr>
        <w:jc w:val="lef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附：无组织</w:t>
      </w:r>
      <w:r>
        <w:rPr>
          <w:rFonts w:hint="eastAsia" w:ascii="Times New Roman" w:hAnsi="Times New Roman" w:eastAsia="宋体" w:cs="Times New Roman"/>
        </w:rPr>
        <w:t>检测</w:t>
      </w:r>
      <w:r>
        <w:rPr>
          <w:rFonts w:ascii="Times New Roman" w:hAnsi="Times New Roman" w:eastAsia="宋体" w:cs="Times New Roman"/>
        </w:rPr>
        <w:t>点位示意图</w:t>
      </w:r>
    </w:p>
    <w:p>
      <w:pPr>
        <w:jc w:val="left"/>
        <w:rPr>
          <w:rFonts w:ascii="Times New Roman" w:hAnsi="Times New Roman" w:eastAsia="宋体" w:cs="Times New Roman"/>
        </w:rPr>
      </w:pPr>
      <w:r>
        <w:drawing>
          <wp:inline distT="0" distB="0" distL="114300" distR="114300">
            <wp:extent cx="3360420" cy="3764280"/>
            <wp:effectExtent l="0" t="0" r="762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0420" cy="376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00" w:lineRule="exact"/>
        <w:jc w:val="left"/>
        <w:rPr>
          <w:rFonts w:ascii="宋体" w:hAnsi="宋体" w:eastAsia="宋体" w:cs="宋体"/>
          <w:szCs w:val="21"/>
        </w:rPr>
        <w:sectPr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szCs w:val="21"/>
        </w:rPr>
        <w:t>（以下空白）</w:t>
      </w:r>
    </w:p>
    <w:p>
      <w:pPr>
        <w:spacing w:line="520" w:lineRule="exact"/>
        <w:jc w:val="center"/>
        <w:rPr>
          <w:rFonts w:ascii="Times New Roman" w:hAnsi="Times New Roman" w:eastAsia="宋体" w:cs="Times New Roman"/>
          <w:b/>
          <w:bCs/>
          <w:sz w:val="44"/>
        </w:rPr>
      </w:pPr>
      <w:r>
        <w:rPr>
          <w:rFonts w:ascii="Times New Roman" w:hAnsi="Times New Roman" w:eastAsia="宋体" w:cs="Times New Roman"/>
          <w:b/>
          <w:bCs/>
          <w:sz w:val="44"/>
        </w:rPr>
        <w:t>检 测 报 告</w:t>
      </w:r>
    </w:p>
    <w:p>
      <w:pPr>
        <w:spacing w:line="520" w:lineRule="exact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NO： SDJW-</w:t>
      </w:r>
      <w:r>
        <w:rPr>
          <w:rFonts w:hint="eastAsia" w:ascii="Times New Roman" w:hAnsi="Times New Roman" w:eastAsia="宋体" w:cs="Times New Roman"/>
          <w:szCs w:val="21"/>
        </w:rPr>
        <w:t>H20211772</w:t>
      </w:r>
      <w:r>
        <w:rPr>
          <w:rFonts w:ascii="Times New Roman" w:hAnsi="Times New Roman" w:eastAsia="宋体" w:cs="Times New Roman"/>
        </w:rPr>
        <w:t xml:space="preserve">                                    </w:t>
      </w:r>
      <w:r>
        <w:rPr>
          <w:rFonts w:hint="eastAsia" w:ascii="Times New Roman" w:hAnsi="Times New Roman" w:eastAsia="宋体" w:cs="Times New Roman"/>
        </w:rPr>
        <w:t xml:space="preserve">   </w:t>
      </w:r>
      <w:r>
        <w:rPr>
          <w:rFonts w:ascii="Times New Roman" w:hAnsi="Times New Roman" w:eastAsia="宋体" w:cs="Times New Roman"/>
          <w:szCs w:val="21"/>
        </w:rPr>
        <w:t xml:space="preserve">第 </w:t>
      </w:r>
      <w:r>
        <w:rPr>
          <w:rFonts w:hint="eastAsia" w:ascii="Times New Roman" w:hAnsi="Times New Roman" w:eastAsia="宋体" w:cs="Times New Roman"/>
          <w:szCs w:val="21"/>
        </w:rPr>
        <w:t>7</w:t>
      </w:r>
      <w:r>
        <w:rPr>
          <w:rFonts w:ascii="Times New Roman" w:hAnsi="Times New Roman" w:eastAsia="宋体" w:cs="Times New Roman"/>
          <w:szCs w:val="21"/>
        </w:rPr>
        <w:t xml:space="preserve"> 页     </w:t>
      </w:r>
      <w:r>
        <w:rPr>
          <w:rFonts w:hint="eastAsia" w:ascii="Times New Roman" w:hAnsi="Times New Roman" w:eastAsia="宋体" w:cs="Times New Roman"/>
          <w:szCs w:val="21"/>
        </w:rPr>
        <w:t>共 8 页</w:t>
      </w:r>
    </w:p>
    <w:p>
      <w:pPr>
        <w:spacing w:line="520" w:lineRule="exact"/>
        <w:jc w:val="center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>噪声检测结果</w:t>
      </w:r>
    </w:p>
    <w:tbl>
      <w:tblPr>
        <w:tblStyle w:val="7"/>
        <w:tblW w:w="866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977"/>
        <w:gridCol w:w="1538"/>
        <w:gridCol w:w="263"/>
        <w:gridCol w:w="1177"/>
        <w:gridCol w:w="624"/>
        <w:gridCol w:w="929"/>
        <w:gridCol w:w="14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683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检</w:t>
            </w:r>
            <w:r>
              <w:rPr>
                <w:rFonts w:ascii="Times New Roman" w:hAnsi="Times New Roman" w:eastAsia="宋体" w:cs="Times New Roman"/>
                <w:szCs w:val="21"/>
              </w:rPr>
              <w:t>测日期</w:t>
            </w:r>
          </w:p>
        </w:tc>
        <w:tc>
          <w:tcPr>
            <w:tcW w:w="18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2021.07.23</w:t>
            </w:r>
          </w:p>
        </w:tc>
        <w:tc>
          <w:tcPr>
            <w:tcW w:w="180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气象条件</w:t>
            </w:r>
          </w:p>
        </w:tc>
        <w:tc>
          <w:tcPr>
            <w:tcW w:w="2379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right="-54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晴，测间最大风速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2.1</w:t>
            </w:r>
            <w:r>
              <w:rPr>
                <w:rFonts w:ascii="Times New Roman" w:hAnsi="Times New Roman" w:eastAsia="宋体" w:cs="Times New Roman"/>
                <w:szCs w:val="21"/>
              </w:rPr>
              <w:t>m/s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683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样品编号</w:t>
            </w:r>
          </w:p>
        </w:tc>
        <w:tc>
          <w:tcPr>
            <w:tcW w:w="598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ind w:firstLine="105" w:firstLine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H21072308006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~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H21072308009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68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检</w:t>
            </w:r>
            <w:r>
              <w:rPr>
                <w:rFonts w:ascii="Times New Roman" w:hAnsi="Times New Roman" w:eastAsia="宋体" w:cs="Times New Roman"/>
                <w:szCs w:val="21"/>
              </w:rPr>
              <w:t>测点位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（见附图）</w:t>
            </w:r>
          </w:p>
        </w:tc>
        <w:tc>
          <w:tcPr>
            <w:tcW w:w="598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检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 结 果L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eq</w:t>
            </w:r>
            <w:r>
              <w:rPr>
                <w:rFonts w:ascii="Times New Roman" w:hAnsi="Times New Roman" w:eastAsia="宋体" w:cs="Times New Roman"/>
                <w:szCs w:val="21"/>
              </w:rPr>
              <w:t>[ dB（A）]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6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▲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▲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▲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▲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0" w:name="OLE_LINK5" w:colFirst="2" w:colLast="5"/>
            <w:bookmarkStart w:id="1" w:name="OLE_LINK4" w:colFirst="2" w:colLast="5"/>
            <w:bookmarkStart w:id="2" w:name="_Hlk286483607"/>
            <w:r>
              <w:rPr>
                <w:rFonts w:hint="eastAsia" w:ascii="Times New Roman" w:hAnsi="Times New Roman" w:eastAsia="宋体" w:cs="Times New Roman"/>
                <w:szCs w:val="21"/>
              </w:rPr>
              <w:t>2021.07.23</w:t>
            </w: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昼间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19:34-19:50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59.2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57.1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58.4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夜间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02:19-02:33（次日）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46.0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48.4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46.6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45.7</w:t>
            </w:r>
          </w:p>
        </w:tc>
      </w:tr>
      <w:bookmarkEnd w:id="0"/>
      <w:bookmarkEnd w:id="1"/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6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备注</w:t>
            </w:r>
          </w:p>
        </w:tc>
        <w:tc>
          <w:tcPr>
            <w:tcW w:w="598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——</w:t>
            </w:r>
          </w:p>
        </w:tc>
      </w:tr>
    </w:tbl>
    <w:p>
      <w:pPr>
        <w:widowControl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176530</wp:posOffset>
            </wp:positionV>
            <wp:extent cx="3340100" cy="3784600"/>
            <wp:effectExtent l="19050" t="0" r="0" b="0"/>
            <wp:wrapNone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9786" cy="3784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</w:rPr>
        <w:t>附：噪声</w:t>
      </w:r>
      <w:r>
        <w:rPr>
          <w:rFonts w:hint="eastAsia" w:ascii="Times New Roman" w:hAnsi="Times New Roman" w:eastAsia="宋体" w:cs="Times New Roman"/>
        </w:rPr>
        <w:t>检</w:t>
      </w:r>
      <w:r>
        <w:rPr>
          <w:rFonts w:ascii="Times New Roman" w:hAnsi="Times New Roman" w:eastAsia="宋体" w:cs="Times New Roman"/>
        </w:rPr>
        <w:t>测点位示意图</w:t>
      </w:r>
    </w:p>
    <w:p>
      <w:pPr>
        <w:widowControl/>
        <w:jc w:val="center"/>
        <w:rPr>
          <w:rFonts w:ascii="Times New Roman" w:hAnsi="Times New Roman" w:eastAsia="宋体" w:cs="Times New Roman"/>
        </w:rPr>
      </w:pPr>
    </w:p>
    <w:p>
      <w:pPr>
        <w:spacing w:line="400" w:lineRule="exact"/>
        <w:ind w:firstLine="210" w:firstLineChars="100"/>
        <w:jc w:val="left"/>
      </w:pPr>
    </w:p>
    <w:p>
      <w:pPr>
        <w:spacing w:line="400" w:lineRule="exact"/>
        <w:ind w:firstLine="210" w:firstLineChars="100"/>
        <w:jc w:val="left"/>
      </w:pPr>
    </w:p>
    <w:p>
      <w:pPr>
        <w:spacing w:line="400" w:lineRule="exact"/>
        <w:ind w:firstLine="210" w:firstLineChars="100"/>
        <w:jc w:val="left"/>
      </w:pPr>
    </w:p>
    <w:p>
      <w:pPr>
        <w:spacing w:line="400" w:lineRule="exact"/>
        <w:ind w:firstLine="210" w:firstLineChars="100"/>
        <w:jc w:val="left"/>
      </w:pPr>
    </w:p>
    <w:p>
      <w:pPr>
        <w:spacing w:line="400" w:lineRule="exact"/>
        <w:ind w:firstLine="210" w:firstLineChars="100"/>
        <w:jc w:val="left"/>
      </w:pPr>
    </w:p>
    <w:p>
      <w:pPr>
        <w:spacing w:line="400" w:lineRule="exact"/>
        <w:ind w:firstLine="210" w:firstLineChars="100"/>
        <w:jc w:val="left"/>
      </w:pPr>
    </w:p>
    <w:p>
      <w:pPr>
        <w:spacing w:line="400" w:lineRule="exact"/>
        <w:ind w:firstLine="210" w:firstLineChars="100"/>
        <w:jc w:val="left"/>
      </w:pPr>
    </w:p>
    <w:p>
      <w:pPr>
        <w:spacing w:line="400" w:lineRule="exact"/>
        <w:ind w:firstLine="210" w:firstLineChars="100"/>
        <w:jc w:val="left"/>
      </w:pPr>
    </w:p>
    <w:p>
      <w:pPr>
        <w:spacing w:line="400" w:lineRule="exact"/>
        <w:ind w:firstLine="210" w:firstLineChars="100"/>
        <w:jc w:val="left"/>
      </w:pPr>
    </w:p>
    <w:p>
      <w:pPr>
        <w:spacing w:line="400" w:lineRule="exact"/>
        <w:ind w:firstLine="210" w:firstLineChars="100"/>
        <w:jc w:val="left"/>
      </w:pPr>
    </w:p>
    <w:p>
      <w:pPr>
        <w:spacing w:line="400" w:lineRule="exact"/>
        <w:ind w:firstLine="210" w:firstLineChars="100"/>
        <w:jc w:val="left"/>
      </w:pPr>
    </w:p>
    <w:p>
      <w:pPr>
        <w:spacing w:line="400" w:lineRule="exact"/>
        <w:ind w:firstLine="210" w:firstLineChars="100"/>
        <w:jc w:val="left"/>
      </w:pPr>
    </w:p>
    <w:p>
      <w:pPr>
        <w:spacing w:line="400" w:lineRule="exact"/>
        <w:ind w:firstLine="210" w:firstLineChars="100"/>
        <w:jc w:val="left"/>
      </w:pPr>
    </w:p>
    <w:p>
      <w:pPr>
        <w:spacing w:line="400" w:lineRule="exact"/>
        <w:ind w:firstLine="210" w:firstLineChars="100"/>
        <w:jc w:val="left"/>
      </w:pPr>
    </w:p>
    <w:p>
      <w:pPr>
        <w:spacing w:line="400" w:lineRule="exact"/>
        <w:ind w:firstLine="210" w:firstLineChars="100"/>
        <w:jc w:val="left"/>
        <w:rPr>
          <w:rFonts w:ascii="宋体" w:hAnsi="宋体" w:eastAsia="宋体" w:cs="宋体"/>
          <w:szCs w:val="21"/>
        </w:rPr>
        <w:sectPr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szCs w:val="21"/>
        </w:rPr>
        <w:t>（以下空白）</w:t>
      </w:r>
    </w:p>
    <w:p>
      <w:pPr>
        <w:spacing w:line="520" w:lineRule="exact"/>
        <w:jc w:val="center"/>
        <w:rPr>
          <w:rFonts w:ascii="Times New Roman" w:hAnsi="Times New Roman" w:eastAsia="宋体" w:cs="Times New Roman"/>
          <w:b/>
          <w:bCs/>
          <w:sz w:val="44"/>
        </w:rPr>
      </w:pPr>
      <w:r>
        <w:rPr>
          <w:rFonts w:ascii="Times New Roman" w:hAnsi="Times New Roman" w:eastAsia="宋体" w:cs="Times New Roman"/>
          <w:b/>
          <w:bCs/>
          <w:sz w:val="44"/>
        </w:rPr>
        <w:t>检 测 报 告</w:t>
      </w:r>
    </w:p>
    <w:p>
      <w:pPr>
        <w:adjustRightInd w:val="0"/>
        <w:snapToGrid w:val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Cs w:val="21"/>
        </w:rPr>
        <w:t>NO： SDJW-</w:t>
      </w:r>
      <w:r>
        <w:rPr>
          <w:rFonts w:hint="eastAsia" w:ascii="Times New Roman" w:hAnsi="Times New Roman" w:eastAsia="宋体" w:cs="Times New Roman"/>
          <w:szCs w:val="21"/>
        </w:rPr>
        <w:t>H20211772</w:t>
      </w:r>
      <w:r>
        <w:rPr>
          <w:rFonts w:ascii="Times New Roman" w:hAnsi="Times New Roman" w:eastAsia="宋体" w:cs="Times New Roman"/>
        </w:rPr>
        <w:t xml:space="preserve">                                    </w:t>
      </w:r>
      <w:r>
        <w:rPr>
          <w:rFonts w:hint="eastAsia" w:ascii="Times New Roman" w:hAnsi="Times New Roman" w:eastAsia="宋体" w:cs="Times New Roman"/>
        </w:rPr>
        <w:t xml:space="preserve">   </w:t>
      </w:r>
      <w:r>
        <w:rPr>
          <w:rFonts w:ascii="Times New Roman" w:hAnsi="Times New Roman" w:eastAsia="宋体" w:cs="Times New Roman"/>
          <w:szCs w:val="21"/>
        </w:rPr>
        <w:t xml:space="preserve">第 </w:t>
      </w:r>
      <w:r>
        <w:rPr>
          <w:rFonts w:hint="eastAsia" w:ascii="Times New Roman" w:hAnsi="Times New Roman" w:eastAsia="宋体" w:cs="Times New Roman"/>
          <w:szCs w:val="21"/>
        </w:rPr>
        <w:t>8</w:t>
      </w:r>
      <w:r>
        <w:rPr>
          <w:rFonts w:ascii="Times New Roman" w:hAnsi="Times New Roman" w:eastAsia="宋体" w:cs="Times New Roman"/>
          <w:szCs w:val="21"/>
        </w:rPr>
        <w:t xml:space="preserve"> 页     </w:t>
      </w:r>
      <w:r>
        <w:rPr>
          <w:rFonts w:hint="eastAsia" w:ascii="Times New Roman" w:hAnsi="Times New Roman" w:eastAsia="宋体" w:cs="Times New Roman"/>
          <w:szCs w:val="21"/>
        </w:rPr>
        <w:t>共 8 页</w:t>
      </w:r>
    </w:p>
    <w:p>
      <w:pPr>
        <w:adjustRightInd w:val="0"/>
        <w:snapToGrid w:val="0"/>
        <w:rPr>
          <w:rFonts w:ascii="Times New Roman" w:hAnsi="Times New Roman" w:eastAsia="宋体" w:cs="Times New Roman"/>
          <w:sz w:val="28"/>
          <w:szCs w:val="28"/>
        </w:rPr>
      </w:pPr>
    </w:p>
    <w:p>
      <w:pPr>
        <w:adjustRightInd w:val="0"/>
        <w:snapToGrid w:val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附表1：</w:t>
      </w:r>
      <w:r>
        <w:rPr>
          <w:rFonts w:hint="eastAsia" w:ascii="Times New Roman" w:hAnsi="Times New Roman" w:eastAsia="宋体" w:cs="Times New Roman"/>
          <w:sz w:val="28"/>
          <w:szCs w:val="28"/>
        </w:rPr>
        <w:t>无组织废气</w:t>
      </w:r>
      <w:r>
        <w:rPr>
          <w:rFonts w:ascii="Times New Roman" w:hAnsi="Times New Roman" w:eastAsia="宋体" w:cs="Times New Roman"/>
          <w:sz w:val="28"/>
          <w:szCs w:val="28"/>
        </w:rPr>
        <w:t>监测期间气象参数</w:t>
      </w:r>
    </w:p>
    <w:tbl>
      <w:tblPr>
        <w:tblStyle w:val="7"/>
        <w:tblW w:w="8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436"/>
        <w:gridCol w:w="875"/>
        <w:gridCol w:w="1101"/>
        <w:gridCol w:w="1315"/>
        <w:gridCol w:w="1067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35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采样日期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采样时间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气温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（℃）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大气压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（kPa）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风向、风速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（m/s）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总云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低云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35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2021.07.23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18:11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19:11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29.4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99.9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N   2.2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</w:p>
        </w:tc>
      </w:tr>
    </w:tbl>
    <w:p>
      <w:pPr>
        <w:spacing w:line="400" w:lineRule="exact"/>
        <w:ind w:firstLine="210" w:firstLineChars="100"/>
        <w:jc w:val="left"/>
      </w:pPr>
      <w:r>
        <w:rPr>
          <w:rFonts w:hint="eastAsia" w:ascii="宋体" w:hAnsi="宋体" w:eastAsia="宋体" w:cs="宋体"/>
          <w:szCs w:val="21"/>
        </w:rPr>
        <w:t>（以下空白）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</w:pPr>
    <w:r>
      <w:rPr>
        <w:rFonts w:hint="eastAsia"/>
      </w:rPr>
      <w:drawing>
        <wp:inline distT="0" distB="0" distL="114300" distR="114300">
          <wp:extent cx="1080135" cy="269240"/>
          <wp:effectExtent l="0" t="0" r="1905" b="5080"/>
          <wp:docPr id="2" name="图片 2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269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 w:tentative="0">
      <w:start w:val="1"/>
      <w:numFmt w:val="decimal"/>
      <w:lvlText w:val="%1."/>
      <w:lvlJc w:val="left"/>
      <w:pPr>
        <w:tabs>
          <w:tab w:val="left" w:pos="454"/>
        </w:tabs>
        <w:ind w:left="454" w:hanging="454"/>
      </w:pPr>
      <w:rPr>
        <w:rFonts w:hint="default" w:ascii="Times New Roman" w:hAnsi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7A16578"/>
    <w:rsid w:val="00002386"/>
    <w:rsid w:val="00030304"/>
    <w:rsid w:val="00057FA8"/>
    <w:rsid w:val="00064FFB"/>
    <w:rsid w:val="00075CC0"/>
    <w:rsid w:val="00143499"/>
    <w:rsid w:val="001C1305"/>
    <w:rsid w:val="0029677F"/>
    <w:rsid w:val="002E51E3"/>
    <w:rsid w:val="002F6D21"/>
    <w:rsid w:val="00316D4D"/>
    <w:rsid w:val="003534A8"/>
    <w:rsid w:val="00413C24"/>
    <w:rsid w:val="004B5000"/>
    <w:rsid w:val="0053608E"/>
    <w:rsid w:val="005C40BD"/>
    <w:rsid w:val="00632CB2"/>
    <w:rsid w:val="00635DFC"/>
    <w:rsid w:val="006928F0"/>
    <w:rsid w:val="00693F6A"/>
    <w:rsid w:val="007A4C2B"/>
    <w:rsid w:val="007C4054"/>
    <w:rsid w:val="007E2082"/>
    <w:rsid w:val="008A1666"/>
    <w:rsid w:val="008F559A"/>
    <w:rsid w:val="009268F1"/>
    <w:rsid w:val="009B2561"/>
    <w:rsid w:val="009C3ABB"/>
    <w:rsid w:val="009E69B6"/>
    <w:rsid w:val="00A03C76"/>
    <w:rsid w:val="00A424F0"/>
    <w:rsid w:val="00AF6D36"/>
    <w:rsid w:val="00C0578D"/>
    <w:rsid w:val="00C37E96"/>
    <w:rsid w:val="00C92355"/>
    <w:rsid w:val="00CC00D9"/>
    <w:rsid w:val="00CE0AB1"/>
    <w:rsid w:val="00D01238"/>
    <w:rsid w:val="00D959EA"/>
    <w:rsid w:val="00E4171A"/>
    <w:rsid w:val="00E44B91"/>
    <w:rsid w:val="00EA52B7"/>
    <w:rsid w:val="00F16540"/>
    <w:rsid w:val="00F51611"/>
    <w:rsid w:val="00F930EF"/>
    <w:rsid w:val="00FB78F4"/>
    <w:rsid w:val="00FE2520"/>
    <w:rsid w:val="01306F97"/>
    <w:rsid w:val="01924678"/>
    <w:rsid w:val="01A87A56"/>
    <w:rsid w:val="01C14AEA"/>
    <w:rsid w:val="01D74BFB"/>
    <w:rsid w:val="01F26AB3"/>
    <w:rsid w:val="02866715"/>
    <w:rsid w:val="02A60218"/>
    <w:rsid w:val="02A76002"/>
    <w:rsid w:val="02D4085E"/>
    <w:rsid w:val="030D3458"/>
    <w:rsid w:val="03196C7D"/>
    <w:rsid w:val="03577488"/>
    <w:rsid w:val="037E503D"/>
    <w:rsid w:val="03823189"/>
    <w:rsid w:val="038C315A"/>
    <w:rsid w:val="03AF6699"/>
    <w:rsid w:val="03B70854"/>
    <w:rsid w:val="03B80F13"/>
    <w:rsid w:val="03C3136F"/>
    <w:rsid w:val="03D40A32"/>
    <w:rsid w:val="03E351FD"/>
    <w:rsid w:val="03F234C5"/>
    <w:rsid w:val="0411054E"/>
    <w:rsid w:val="045579BA"/>
    <w:rsid w:val="04616D55"/>
    <w:rsid w:val="047615C2"/>
    <w:rsid w:val="04C0349C"/>
    <w:rsid w:val="04E450F8"/>
    <w:rsid w:val="05182E79"/>
    <w:rsid w:val="053A45CB"/>
    <w:rsid w:val="054A7B6A"/>
    <w:rsid w:val="05632117"/>
    <w:rsid w:val="05A71715"/>
    <w:rsid w:val="05E23EB8"/>
    <w:rsid w:val="06263FCF"/>
    <w:rsid w:val="065A251B"/>
    <w:rsid w:val="06DA10D9"/>
    <w:rsid w:val="0707259B"/>
    <w:rsid w:val="07313F90"/>
    <w:rsid w:val="075546D7"/>
    <w:rsid w:val="07720C61"/>
    <w:rsid w:val="079855B8"/>
    <w:rsid w:val="07B660EC"/>
    <w:rsid w:val="080C1951"/>
    <w:rsid w:val="08C6078E"/>
    <w:rsid w:val="08CA53AF"/>
    <w:rsid w:val="08D55BEB"/>
    <w:rsid w:val="0907019A"/>
    <w:rsid w:val="091A29CA"/>
    <w:rsid w:val="092A03F3"/>
    <w:rsid w:val="094F23E0"/>
    <w:rsid w:val="097D28DA"/>
    <w:rsid w:val="09B029C0"/>
    <w:rsid w:val="09C97725"/>
    <w:rsid w:val="09DA2CB6"/>
    <w:rsid w:val="09DF5308"/>
    <w:rsid w:val="09E71245"/>
    <w:rsid w:val="09F3466B"/>
    <w:rsid w:val="09F40F73"/>
    <w:rsid w:val="09F50AB9"/>
    <w:rsid w:val="09FC5F7B"/>
    <w:rsid w:val="0A483DBA"/>
    <w:rsid w:val="0A613CD5"/>
    <w:rsid w:val="0ACC2F0D"/>
    <w:rsid w:val="0AD759D0"/>
    <w:rsid w:val="0AD843E6"/>
    <w:rsid w:val="0B1258F8"/>
    <w:rsid w:val="0B313FAD"/>
    <w:rsid w:val="0BA603B1"/>
    <w:rsid w:val="0BB73941"/>
    <w:rsid w:val="0BCC0398"/>
    <w:rsid w:val="0BD26F6E"/>
    <w:rsid w:val="0C061401"/>
    <w:rsid w:val="0CFE5265"/>
    <w:rsid w:val="0D1F0CA9"/>
    <w:rsid w:val="0D202355"/>
    <w:rsid w:val="0D2639E0"/>
    <w:rsid w:val="0D2A1837"/>
    <w:rsid w:val="0D2F409C"/>
    <w:rsid w:val="0D38408A"/>
    <w:rsid w:val="0D464891"/>
    <w:rsid w:val="0D527D5A"/>
    <w:rsid w:val="0D59147D"/>
    <w:rsid w:val="0D871952"/>
    <w:rsid w:val="0DAC274E"/>
    <w:rsid w:val="0DB263C8"/>
    <w:rsid w:val="0DB278B5"/>
    <w:rsid w:val="0DE1528D"/>
    <w:rsid w:val="0E097EC5"/>
    <w:rsid w:val="0E4D5F2C"/>
    <w:rsid w:val="0ED402B1"/>
    <w:rsid w:val="0F340EDF"/>
    <w:rsid w:val="0FFB0577"/>
    <w:rsid w:val="100940B1"/>
    <w:rsid w:val="1073420D"/>
    <w:rsid w:val="10AA346B"/>
    <w:rsid w:val="10C9269E"/>
    <w:rsid w:val="10F22F06"/>
    <w:rsid w:val="11077E07"/>
    <w:rsid w:val="119D2DF3"/>
    <w:rsid w:val="119F5751"/>
    <w:rsid w:val="11A64232"/>
    <w:rsid w:val="11B44E8B"/>
    <w:rsid w:val="11E35DB9"/>
    <w:rsid w:val="11ED6B1F"/>
    <w:rsid w:val="12250D06"/>
    <w:rsid w:val="124A0142"/>
    <w:rsid w:val="126267B6"/>
    <w:rsid w:val="12B067DA"/>
    <w:rsid w:val="12C20939"/>
    <w:rsid w:val="132A3814"/>
    <w:rsid w:val="134E6D8A"/>
    <w:rsid w:val="14184CD6"/>
    <w:rsid w:val="14297565"/>
    <w:rsid w:val="14494EBC"/>
    <w:rsid w:val="14607B95"/>
    <w:rsid w:val="147C063C"/>
    <w:rsid w:val="14954061"/>
    <w:rsid w:val="14BA1740"/>
    <w:rsid w:val="1562496F"/>
    <w:rsid w:val="159272D3"/>
    <w:rsid w:val="15B56C2B"/>
    <w:rsid w:val="15DA064E"/>
    <w:rsid w:val="15FA2CB1"/>
    <w:rsid w:val="16053EA8"/>
    <w:rsid w:val="166B4CD0"/>
    <w:rsid w:val="16927C5E"/>
    <w:rsid w:val="16BC5EFE"/>
    <w:rsid w:val="16E12B29"/>
    <w:rsid w:val="170A150C"/>
    <w:rsid w:val="17134F81"/>
    <w:rsid w:val="172E4109"/>
    <w:rsid w:val="173B159D"/>
    <w:rsid w:val="174F1617"/>
    <w:rsid w:val="1762473C"/>
    <w:rsid w:val="17AE153B"/>
    <w:rsid w:val="17DD10C3"/>
    <w:rsid w:val="18254954"/>
    <w:rsid w:val="182E6701"/>
    <w:rsid w:val="1850122C"/>
    <w:rsid w:val="189C16B1"/>
    <w:rsid w:val="18A35C03"/>
    <w:rsid w:val="18AC24CE"/>
    <w:rsid w:val="18EF7E38"/>
    <w:rsid w:val="19260AEF"/>
    <w:rsid w:val="193F5B58"/>
    <w:rsid w:val="198B1991"/>
    <w:rsid w:val="19C67D83"/>
    <w:rsid w:val="19D034B0"/>
    <w:rsid w:val="19F162C2"/>
    <w:rsid w:val="1A435BD5"/>
    <w:rsid w:val="1A817044"/>
    <w:rsid w:val="1A9D7597"/>
    <w:rsid w:val="1AB44715"/>
    <w:rsid w:val="1AE20D8F"/>
    <w:rsid w:val="1AE50C79"/>
    <w:rsid w:val="1B251652"/>
    <w:rsid w:val="1B600608"/>
    <w:rsid w:val="1BBB72B2"/>
    <w:rsid w:val="1C01675F"/>
    <w:rsid w:val="1C052660"/>
    <w:rsid w:val="1C0D63D5"/>
    <w:rsid w:val="1C2A7858"/>
    <w:rsid w:val="1C907CD1"/>
    <w:rsid w:val="1CA33B11"/>
    <w:rsid w:val="1CC316FE"/>
    <w:rsid w:val="1CC61EEB"/>
    <w:rsid w:val="1CE105EE"/>
    <w:rsid w:val="1CF50798"/>
    <w:rsid w:val="1D220918"/>
    <w:rsid w:val="1D574657"/>
    <w:rsid w:val="1D8655F1"/>
    <w:rsid w:val="1D957E72"/>
    <w:rsid w:val="1D9F6D56"/>
    <w:rsid w:val="1DC973DC"/>
    <w:rsid w:val="1DCD5B66"/>
    <w:rsid w:val="1DF52AB0"/>
    <w:rsid w:val="1E505490"/>
    <w:rsid w:val="1E785EA0"/>
    <w:rsid w:val="1EA61619"/>
    <w:rsid w:val="1EC4717F"/>
    <w:rsid w:val="1EC75B3C"/>
    <w:rsid w:val="1EF77AB3"/>
    <w:rsid w:val="1F6670AE"/>
    <w:rsid w:val="1F740A8A"/>
    <w:rsid w:val="1F7F317E"/>
    <w:rsid w:val="1F95397F"/>
    <w:rsid w:val="1F98264B"/>
    <w:rsid w:val="1F9C68A2"/>
    <w:rsid w:val="1FA13ACE"/>
    <w:rsid w:val="1FB61C17"/>
    <w:rsid w:val="1FEA65F1"/>
    <w:rsid w:val="20142990"/>
    <w:rsid w:val="204017E7"/>
    <w:rsid w:val="20714216"/>
    <w:rsid w:val="20F042DD"/>
    <w:rsid w:val="215F7235"/>
    <w:rsid w:val="21B23397"/>
    <w:rsid w:val="21D07BAA"/>
    <w:rsid w:val="227E6706"/>
    <w:rsid w:val="2281393E"/>
    <w:rsid w:val="230F3797"/>
    <w:rsid w:val="237A1A57"/>
    <w:rsid w:val="23A02585"/>
    <w:rsid w:val="23AE7B5B"/>
    <w:rsid w:val="23B60426"/>
    <w:rsid w:val="240A5CA7"/>
    <w:rsid w:val="24781605"/>
    <w:rsid w:val="24990D36"/>
    <w:rsid w:val="24A71399"/>
    <w:rsid w:val="24A71D6F"/>
    <w:rsid w:val="24BA35F7"/>
    <w:rsid w:val="24C2540F"/>
    <w:rsid w:val="24F82630"/>
    <w:rsid w:val="255426C5"/>
    <w:rsid w:val="25645AA5"/>
    <w:rsid w:val="256D54DC"/>
    <w:rsid w:val="25B51A03"/>
    <w:rsid w:val="262D25D2"/>
    <w:rsid w:val="26875B10"/>
    <w:rsid w:val="268A10B2"/>
    <w:rsid w:val="26AE37D1"/>
    <w:rsid w:val="26BF7C16"/>
    <w:rsid w:val="26D01889"/>
    <w:rsid w:val="26E06D09"/>
    <w:rsid w:val="26F06C04"/>
    <w:rsid w:val="26F46D50"/>
    <w:rsid w:val="27081B0F"/>
    <w:rsid w:val="27103A83"/>
    <w:rsid w:val="272B6F95"/>
    <w:rsid w:val="273051CF"/>
    <w:rsid w:val="274E0D60"/>
    <w:rsid w:val="276053AB"/>
    <w:rsid w:val="27674AA5"/>
    <w:rsid w:val="278A0599"/>
    <w:rsid w:val="2793482F"/>
    <w:rsid w:val="27CF7498"/>
    <w:rsid w:val="27FB1214"/>
    <w:rsid w:val="280B72EB"/>
    <w:rsid w:val="284A6883"/>
    <w:rsid w:val="28570299"/>
    <w:rsid w:val="286E255E"/>
    <w:rsid w:val="286F3459"/>
    <w:rsid w:val="288C3186"/>
    <w:rsid w:val="28C57314"/>
    <w:rsid w:val="28F54208"/>
    <w:rsid w:val="29612D4B"/>
    <w:rsid w:val="2966267E"/>
    <w:rsid w:val="299F12BF"/>
    <w:rsid w:val="29BA7341"/>
    <w:rsid w:val="29C95F74"/>
    <w:rsid w:val="29D17FF2"/>
    <w:rsid w:val="2A1A4FE6"/>
    <w:rsid w:val="2ABA7D2F"/>
    <w:rsid w:val="2AC40C3F"/>
    <w:rsid w:val="2AC50035"/>
    <w:rsid w:val="2AF65FF1"/>
    <w:rsid w:val="2B0831B6"/>
    <w:rsid w:val="2B085945"/>
    <w:rsid w:val="2B39184C"/>
    <w:rsid w:val="2B4C555B"/>
    <w:rsid w:val="2BD90AC0"/>
    <w:rsid w:val="2BE8248B"/>
    <w:rsid w:val="2C132A8B"/>
    <w:rsid w:val="2C2F2480"/>
    <w:rsid w:val="2C6056B5"/>
    <w:rsid w:val="2CB20B17"/>
    <w:rsid w:val="2CDD670C"/>
    <w:rsid w:val="2CEB0BFF"/>
    <w:rsid w:val="2CEE3E14"/>
    <w:rsid w:val="2D0A5398"/>
    <w:rsid w:val="2DCE1514"/>
    <w:rsid w:val="2DD442CD"/>
    <w:rsid w:val="2DDC3CFB"/>
    <w:rsid w:val="2DF02E04"/>
    <w:rsid w:val="2DF3517A"/>
    <w:rsid w:val="2DF564E3"/>
    <w:rsid w:val="2E0A010C"/>
    <w:rsid w:val="2E0B2A6D"/>
    <w:rsid w:val="2E573EF2"/>
    <w:rsid w:val="2ECD4D53"/>
    <w:rsid w:val="2F433CBA"/>
    <w:rsid w:val="2F7F4B15"/>
    <w:rsid w:val="2F903A12"/>
    <w:rsid w:val="2F923945"/>
    <w:rsid w:val="2FD6709C"/>
    <w:rsid w:val="3022358D"/>
    <w:rsid w:val="3024378E"/>
    <w:rsid w:val="304134D8"/>
    <w:rsid w:val="304D4D7E"/>
    <w:rsid w:val="309A16C9"/>
    <w:rsid w:val="31352E00"/>
    <w:rsid w:val="316E2C37"/>
    <w:rsid w:val="31922F4E"/>
    <w:rsid w:val="319B695C"/>
    <w:rsid w:val="31AB31D1"/>
    <w:rsid w:val="31AD075E"/>
    <w:rsid w:val="31F06FBD"/>
    <w:rsid w:val="320A4DC9"/>
    <w:rsid w:val="322415AF"/>
    <w:rsid w:val="324F2BB1"/>
    <w:rsid w:val="32A707AF"/>
    <w:rsid w:val="32AF1D74"/>
    <w:rsid w:val="32B813C8"/>
    <w:rsid w:val="32E029B5"/>
    <w:rsid w:val="331625D1"/>
    <w:rsid w:val="33170CD2"/>
    <w:rsid w:val="33270DDF"/>
    <w:rsid w:val="332C1342"/>
    <w:rsid w:val="33942198"/>
    <w:rsid w:val="33A23960"/>
    <w:rsid w:val="33B9470D"/>
    <w:rsid w:val="33C81D40"/>
    <w:rsid w:val="33D058BE"/>
    <w:rsid w:val="33DC5142"/>
    <w:rsid w:val="33E674F4"/>
    <w:rsid w:val="33E75322"/>
    <w:rsid w:val="33FF2CD4"/>
    <w:rsid w:val="3408710F"/>
    <w:rsid w:val="3475651C"/>
    <w:rsid w:val="347E263F"/>
    <w:rsid w:val="34BA261A"/>
    <w:rsid w:val="35306CE8"/>
    <w:rsid w:val="35494FE2"/>
    <w:rsid w:val="35A11271"/>
    <w:rsid w:val="35C57460"/>
    <w:rsid w:val="35F11489"/>
    <w:rsid w:val="36124525"/>
    <w:rsid w:val="363B3F43"/>
    <w:rsid w:val="369102A2"/>
    <w:rsid w:val="369D0AA2"/>
    <w:rsid w:val="36B722A5"/>
    <w:rsid w:val="36FF0E59"/>
    <w:rsid w:val="371853C9"/>
    <w:rsid w:val="37775DB6"/>
    <w:rsid w:val="37A56A4E"/>
    <w:rsid w:val="37DB3988"/>
    <w:rsid w:val="38442389"/>
    <w:rsid w:val="386C37D5"/>
    <w:rsid w:val="38BC3C40"/>
    <w:rsid w:val="38C066D1"/>
    <w:rsid w:val="39277FAF"/>
    <w:rsid w:val="3988458B"/>
    <w:rsid w:val="39C95681"/>
    <w:rsid w:val="39DB0BE7"/>
    <w:rsid w:val="39E963A1"/>
    <w:rsid w:val="3A784D23"/>
    <w:rsid w:val="3A8225D4"/>
    <w:rsid w:val="3A980B9E"/>
    <w:rsid w:val="3AC82CAD"/>
    <w:rsid w:val="3AD23178"/>
    <w:rsid w:val="3ADD4C79"/>
    <w:rsid w:val="3B3A5CB0"/>
    <w:rsid w:val="3B423134"/>
    <w:rsid w:val="3BB53C06"/>
    <w:rsid w:val="3BBE5441"/>
    <w:rsid w:val="3BC80EEE"/>
    <w:rsid w:val="3BF83FC1"/>
    <w:rsid w:val="3C3D6B31"/>
    <w:rsid w:val="3C6B5D28"/>
    <w:rsid w:val="3C862932"/>
    <w:rsid w:val="3C9A0AC2"/>
    <w:rsid w:val="3CD72104"/>
    <w:rsid w:val="3D2B7E67"/>
    <w:rsid w:val="3D425AF2"/>
    <w:rsid w:val="3D5A5DA5"/>
    <w:rsid w:val="3D845EC5"/>
    <w:rsid w:val="3D8A413C"/>
    <w:rsid w:val="3D9C4F64"/>
    <w:rsid w:val="3DD158AA"/>
    <w:rsid w:val="3DE95103"/>
    <w:rsid w:val="3DFA4460"/>
    <w:rsid w:val="3E270C93"/>
    <w:rsid w:val="3E8B3169"/>
    <w:rsid w:val="3E8E112E"/>
    <w:rsid w:val="3E942097"/>
    <w:rsid w:val="3F1F1CA7"/>
    <w:rsid w:val="3F233589"/>
    <w:rsid w:val="3F2E0FFD"/>
    <w:rsid w:val="3F525CDE"/>
    <w:rsid w:val="3F5F150F"/>
    <w:rsid w:val="3FE50789"/>
    <w:rsid w:val="407F6C87"/>
    <w:rsid w:val="408E4220"/>
    <w:rsid w:val="40966E3B"/>
    <w:rsid w:val="409D75F9"/>
    <w:rsid w:val="40D33C8C"/>
    <w:rsid w:val="40D86B7C"/>
    <w:rsid w:val="40FB5417"/>
    <w:rsid w:val="411319A9"/>
    <w:rsid w:val="417363A6"/>
    <w:rsid w:val="41B5711C"/>
    <w:rsid w:val="422027F0"/>
    <w:rsid w:val="422E6912"/>
    <w:rsid w:val="423D172B"/>
    <w:rsid w:val="427B23C9"/>
    <w:rsid w:val="42A75D0E"/>
    <w:rsid w:val="42C6076B"/>
    <w:rsid w:val="42F95E6E"/>
    <w:rsid w:val="43005851"/>
    <w:rsid w:val="434F19FB"/>
    <w:rsid w:val="434F6ACB"/>
    <w:rsid w:val="438A4CDE"/>
    <w:rsid w:val="43A1660F"/>
    <w:rsid w:val="43D069A6"/>
    <w:rsid w:val="43FD53F3"/>
    <w:rsid w:val="4453004E"/>
    <w:rsid w:val="44CA1852"/>
    <w:rsid w:val="44EF653C"/>
    <w:rsid w:val="452A4DAE"/>
    <w:rsid w:val="457A7A3C"/>
    <w:rsid w:val="45842F33"/>
    <w:rsid w:val="45CE5054"/>
    <w:rsid w:val="45CF24A0"/>
    <w:rsid w:val="45EE3337"/>
    <w:rsid w:val="46A6365E"/>
    <w:rsid w:val="46A86F8E"/>
    <w:rsid w:val="46CF5792"/>
    <w:rsid w:val="473A0CCE"/>
    <w:rsid w:val="47846439"/>
    <w:rsid w:val="47A16578"/>
    <w:rsid w:val="47BC32F2"/>
    <w:rsid w:val="47F22E3D"/>
    <w:rsid w:val="480967B1"/>
    <w:rsid w:val="484D7B35"/>
    <w:rsid w:val="48594559"/>
    <w:rsid w:val="4879624A"/>
    <w:rsid w:val="48B3498C"/>
    <w:rsid w:val="48EF63FF"/>
    <w:rsid w:val="49230064"/>
    <w:rsid w:val="492469BF"/>
    <w:rsid w:val="49252148"/>
    <w:rsid w:val="49596DF7"/>
    <w:rsid w:val="49AC6F1A"/>
    <w:rsid w:val="49BE3483"/>
    <w:rsid w:val="4A0A395C"/>
    <w:rsid w:val="4A155E0F"/>
    <w:rsid w:val="4A1D2D40"/>
    <w:rsid w:val="4A4E54C3"/>
    <w:rsid w:val="4A827C7B"/>
    <w:rsid w:val="4A862D85"/>
    <w:rsid w:val="4AB53529"/>
    <w:rsid w:val="4B265D9C"/>
    <w:rsid w:val="4BAB32A3"/>
    <w:rsid w:val="4BD45BED"/>
    <w:rsid w:val="4C0027D9"/>
    <w:rsid w:val="4C1F0008"/>
    <w:rsid w:val="4C7A7EFB"/>
    <w:rsid w:val="4CAE5ED6"/>
    <w:rsid w:val="4CB30FCC"/>
    <w:rsid w:val="4CD539F4"/>
    <w:rsid w:val="4D043BBC"/>
    <w:rsid w:val="4D185880"/>
    <w:rsid w:val="4D5167C2"/>
    <w:rsid w:val="4D6D3C2A"/>
    <w:rsid w:val="4DA66161"/>
    <w:rsid w:val="4DA939A9"/>
    <w:rsid w:val="4E513C4B"/>
    <w:rsid w:val="4EC47839"/>
    <w:rsid w:val="4F535782"/>
    <w:rsid w:val="4F5C50BA"/>
    <w:rsid w:val="4F7B40D4"/>
    <w:rsid w:val="501F737C"/>
    <w:rsid w:val="502A616C"/>
    <w:rsid w:val="502C4E09"/>
    <w:rsid w:val="50C97B0D"/>
    <w:rsid w:val="50F529EA"/>
    <w:rsid w:val="512174AB"/>
    <w:rsid w:val="514F046E"/>
    <w:rsid w:val="5163327D"/>
    <w:rsid w:val="5184574E"/>
    <w:rsid w:val="51A01128"/>
    <w:rsid w:val="51E10D29"/>
    <w:rsid w:val="520354EC"/>
    <w:rsid w:val="521B6179"/>
    <w:rsid w:val="523F080B"/>
    <w:rsid w:val="528716B3"/>
    <w:rsid w:val="52A344DE"/>
    <w:rsid w:val="52E8235F"/>
    <w:rsid w:val="532151D6"/>
    <w:rsid w:val="532A3321"/>
    <w:rsid w:val="53607529"/>
    <w:rsid w:val="53C83D6D"/>
    <w:rsid w:val="5472404D"/>
    <w:rsid w:val="54B77F0A"/>
    <w:rsid w:val="54D36C67"/>
    <w:rsid w:val="54E05F7D"/>
    <w:rsid w:val="54F706A3"/>
    <w:rsid w:val="54FD7766"/>
    <w:rsid w:val="559B0E95"/>
    <w:rsid w:val="55C060B4"/>
    <w:rsid w:val="55CF6163"/>
    <w:rsid w:val="55DF618D"/>
    <w:rsid w:val="55EA580B"/>
    <w:rsid w:val="55FB0502"/>
    <w:rsid w:val="56042B34"/>
    <w:rsid w:val="56C97FA4"/>
    <w:rsid w:val="571606CE"/>
    <w:rsid w:val="57FA1624"/>
    <w:rsid w:val="589E3934"/>
    <w:rsid w:val="58A172FC"/>
    <w:rsid w:val="593455FD"/>
    <w:rsid w:val="595F605A"/>
    <w:rsid w:val="59EF221E"/>
    <w:rsid w:val="5A022B67"/>
    <w:rsid w:val="5A103896"/>
    <w:rsid w:val="5A7F528F"/>
    <w:rsid w:val="5A8D5AF7"/>
    <w:rsid w:val="5B7F7A11"/>
    <w:rsid w:val="5BBC40CF"/>
    <w:rsid w:val="5C11507A"/>
    <w:rsid w:val="5C1815CF"/>
    <w:rsid w:val="5C21117B"/>
    <w:rsid w:val="5C5B2219"/>
    <w:rsid w:val="5C6B582E"/>
    <w:rsid w:val="5C794E93"/>
    <w:rsid w:val="5CE03D66"/>
    <w:rsid w:val="5D336D57"/>
    <w:rsid w:val="5D847766"/>
    <w:rsid w:val="5D866B66"/>
    <w:rsid w:val="5DAD77F8"/>
    <w:rsid w:val="5DE44E88"/>
    <w:rsid w:val="5DFF522A"/>
    <w:rsid w:val="5E5D254A"/>
    <w:rsid w:val="5EF16872"/>
    <w:rsid w:val="5EFC15CE"/>
    <w:rsid w:val="5F527071"/>
    <w:rsid w:val="5F572D68"/>
    <w:rsid w:val="5F613C29"/>
    <w:rsid w:val="5FAD6B6C"/>
    <w:rsid w:val="5FEC5380"/>
    <w:rsid w:val="600A740A"/>
    <w:rsid w:val="606177DB"/>
    <w:rsid w:val="606C7D4E"/>
    <w:rsid w:val="608558A2"/>
    <w:rsid w:val="60E97313"/>
    <w:rsid w:val="6120371C"/>
    <w:rsid w:val="61F90C4D"/>
    <w:rsid w:val="61FD013F"/>
    <w:rsid w:val="62240DBB"/>
    <w:rsid w:val="623043DE"/>
    <w:rsid w:val="62404331"/>
    <w:rsid w:val="624F30F6"/>
    <w:rsid w:val="62833DCD"/>
    <w:rsid w:val="62F91F8C"/>
    <w:rsid w:val="62FC7A55"/>
    <w:rsid w:val="634B4939"/>
    <w:rsid w:val="638F0C26"/>
    <w:rsid w:val="63A3153B"/>
    <w:rsid w:val="63CF051B"/>
    <w:rsid w:val="63F106C0"/>
    <w:rsid w:val="646B7A23"/>
    <w:rsid w:val="64901A1D"/>
    <w:rsid w:val="64E73368"/>
    <w:rsid w:val="651D51A9"/>
    <w:rsid w:val="65415498"/>
    <w:rsid w:val="659141BE"/>
    <w:rsid w:val="65F0218A"/>
    <w:rsid w:val="6626066D"/>
    <w:rsid w:val="662F6773"/>
    <w:rsid w:val="6666240A"/>
    <w:rsid w:val="667C0FC2"/>
    <w:rsid w:val="668E5457"/>
    <w:rsid w:val="670F06E4"/>
    <w:rsid w:val="671402DA"/>
    <w:rsid w:val="67363DBC"/>
    <w:rsid w:val="673C3549"/>
    <w:rsid w:val="67551C29"/>
    <w:rsid w:val="67940CDB"/>
    <w:rsid w:val="67970FE9"/>
    <w:rsid w:val="67AD4D54"/>
    <w:rsid w:val="67E25921"/>
    <w:rsid w:val="67E36BE9"/>
    <w:rsid w:val="681F0667"/>
    <w:rsid w:val="682C7DE5"/>
    <w:rsid w:val="683A7585"/>
    <w:rsid w:val="683D452E"/>
    <w:rsid w:val="68430FBD"/>
    <w:rsid w:val="68592CF3"/>
    <w:rsid w:val="686613B9"/>
    <w:rsid w:val="6874088F"/>
    <w:rsid w:val="689F3A78"/>
    <w:rsid w:val="68F70862"/>
    <w:rsid w:val="692506EB"/>
    <w:rsid w:val="692671D3"/>
    <w:rsid w:val="693F5D4C"/>
    <w:rsid w:val="697F609F"/>
    <w:rsid w:val="69A90472"/>
    <w:rsid w:val="69C151B2"/>
    <w:rsid w:val="6A390981"/>
    <w:rsid w:val="6AAC45D0"/>
    <w:rsid w:val="6AF95C01"/>
    <w:rsid w:val="6BDA5953"/>
    <w:rsid w:val="6C01442D"/>
    <w:rsid w:val="6C1E2620"/>
    <w:rsid w:val="6C2533B9"/>
    <w:rsid w:val="6C4A7D2D"/>
    <w:rsid w:val="6C5747F6"/>
    <w:rsid w:val="6C580CBA"/>
    <w:rsid w:val="6C9269EA"/>
    <w:rsid w:val="6C957CD6"/>
    <w:rsid w:val="6C964E25"/>
    <w:rsid w:val="6CCB745B"/>
    <w:rsid w:val="6D0A5ACF"/>
    <w:rsid w:val="6D273097"/>
    <w:rsid w:val="6D4B593B"/>
    <w:rsid w:val="6D5C1E84"/>
    <w:rsid w:val="6DAA3DCB"/>
    <w:rsid w:val="6DC16AE8"/>
    <w:rsid w:val="6DD021BC"/>
    <w:rsid w:val="6DE04BC1"/>
    <w:rsid w:val="6E057BBF"/>
    <w:rsid w:val="6E3C7409"/>
    <w:rsid w:val="6E3E0652"/>
    <w:rsid w:val="6E3F7C90"/>
    <w:rsid w:val="6F2474D3"/>
    <w:rsid w:val="6F3B1E06"/>
    <w:rsid w:val="6F871348"/>
    <w:rsid w:val="6F8D30D1"/>
    <w:rsid w:val="6F9F48C0"/>
    <w:rsid w:val="6FA329CE"/>
    <w:rsid w:val="6FBF61A4"/>
    <w:rsid w:val="6FDF3605"/>
    <w:rsid w:val="70362308"/>
    <w:rsid w:val="70523C6A"/>
    <w:rsid w:val="70A6651F"/>
    <w:rsid w:val="70B22990"/>
    <w:rsid w:val="70B64D2A"/>
    <w:rsid w:val="70DF12E2"/>
    <w:rsid w:val="71006722"/>
    <w:rsid w:val="714B199E"/>
    <w:rsid w:val="71523B83"/>
    <w:rsid w:val="71526D8D"/>
    <w:rsid w:val="717016F7"/>
    <w:rsid w:val="717D04D3"/>
    <w:rsid w:val="71AB69A6"/>
    <w:rsid w:val="71D37E32"/>
    <w:rsid w:val="71E90568"/>
    <w:rsid w:val="71EC6C67"/>
    <w:rsid w:val="71F26116"/>
    <w:rsid w:val="72670A00"/>
    <w:rsid w:val="728655F0"/>
    <w:rsid w:val="72B6632E"/>
    <w:rsid w:val="72C92CB5"/>
    <w:rsid w:val="73287538"/>
    <w:rsid w:val="73722630"/>
    <w:rsid w:val="73987FAC"/>
    <w:rsid w:val="73AF1DCE"/>
    <w:rsid w:val="7402418A"/>
    <w:rsid w:val="741E4AC7"/>
    <w:rsid w:val="743804AD"/>
    <w:rsid w:val="74B26BDD"/>
    <w:rsid w:val="750E00A7"/>
    <w:rsid w:val="75165432"/>
    <w:rsid w:val="75BB6F0D"/>
    <w:rsid w:val="75C225C7"/>
    <w:rsid w:val="75FB4193"/>
    <w:rsid w:val="76A54D23"/>
    <w:rsid w:val="76C07E3C"/>
    <w:rsid w:val="770E2A0A"/>
    <w:rsid w:val="77670A9F"/>
    <w:rsid w:val="778376F5"/>
    <w:rsid w:val="77FB4180"/>
    <w:rsid w:val="78217EC5"/>
    <w:rsid w:val="782E5673"/>
    <w:rsid w:val="78316E15"/>
    <w:rsid w:val="78333FF6"/>
    <w:rsid w:val="78490BA4"/>
    <w:rsid w:val="78626E1D"/>
    <w:rsid w:val="78631F2D"/>
    <w:rsid w:val="788600A7"/>
    <w:rsid w:val="78991A4A"/>
    <w:rsid w:val="78C26811"/>
    <w:rsid w:val="79347394"/>
    <w:rsid w:val="793D3BEF"/>
    <w:rsid w:val="794A1224"/>
    <w:rsid w:val="796C11E4"/>
    <w:rsid w:val="796C6E02"/>
    <w:rsid w:val="797D5569"/>
    <w:rsid w:val="79835E1A"/>
    <w:rsid w:val="79D566C9"/>
    <w:rsid w:val="79F97A0D"/>
    <w:rsid w:val="7A0871B8"/>
    <w:rsid w:val="7A1227DF"/>
    <w:rsid w:val="7A5E2A6F"/>
    <w:rsid w:val="7A8E487F"/>
    <w:rsid w:val="7AD9049C"/>
    <w:rsid w:val="7ADE0A9A"/>
    <w:rsid w:val="7B0E04F2"/>
    <w:rsid w:val="7B447E5F"/>
    <w:rsid w:val="7B66135D"/>
    <w:rsid w:val="7B8C3F78"/>
    <w:rsid w:val="7BB550FC"/>
    <w:rsid w:val="7BBF2766"/>
    <w:rsid w:val="7BD81DE1"/>
    <w:rsid w:val="7C613908"/>
    <w:rsid w:val="7C8C686C"/>
    <w:rsid w:val="7D253464"/>
    <w:rsid w:val="7D983C30"/>
    <w:rsid w:val="7D9B359B"/>
    <w:rsid w:val="7D9C4EBD"/>
    <w:rsid w:val="7DD2282A"/>
    <w:rsid w:val="7DE63960"/>
    <w:rsid w:val="7DF05010"/>
    <w:rsid w:val="7E7C4166"/>
    <w:rsid w:val="7EFB61FC"/>
    <w:rsid w:val="7F00614A"/>
    <w:rsid w:val="7F270D6C"/>
    <w:rsid w:val="7F6023FE"/>
    <w:rsid w:val="7FBD79CD"/>
    <w:rsid w:val="7FE15D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4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iPriority w:val="0"/>
    <w:pPr>
      <w:jc w:val="left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文字 Char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批注主题 Char"/>
    <w:basedOn w:val="12"/>
    <w:link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468</Words>
  <Characters>2674</Characters>
  <Lines>22</Lines>
  <Paragraphs>6</Paragraphs>
  <TotalTime>58</TotalTime>
  <ScaleCrop>false</ScaleCrop>
  <LinksUpToDate>false</LinksUpToDate>
  <CharactersWithSpaces>3136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2018-03-31T07:05:00Z</dcterms:created>
  <dc:creator>云上星稀</dc:creator>
  <cp:lastModifiedBy>Administrator</cp:lastModifiedBy>
  <cp:lastPrinted>2020-07-10T05:34:00Z</cp:lastPrinted>
  <dcterms:modified xsi:type="dcterms:W3CDTF">2021-08-11T08:19:58Z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6CD81007AB3844E584987F1CEE748EB5</vt:lpwstr>
  </property>
</Properties>
</file>